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93" w:rsidRDefault="00822798">
      <w:pPr>
        <w:pBdr>
          <w:top w:val="single" w:sz="4" w:space="0" w:color="00000A"/>
          <w:left w:val="single" w:sz="4" w:space="0" w:color="00000A"/>
          <w:bottom w:val="single" w:sz="4" w:space="0" w:color="00000A"/>
          <w:right w:val="single" w:sz="4" w:space="0" w:color="00000A"/>
        </w:pBdr>
        <w:jc w:val="center"/>
        <w:rPr>
          <w:b/>
          <w:color w:val="000000"/>
          <w:sz w:val="20"/>
          <w:szCs w:val="20"/>
          <w:shd w:val="clear" w:color="auto" w:fill="C0C0C0"/>
        </w:rPr>
      </w:pPr>
      <w:bookmarkStart w:id="0" w:name="_GoBack"/>
      <w:bookmarkEnd w:id="0"/>
      <w:r>
        <w:rPr>
          <w:b/>
          <w:color w:val="000000"/>
          <w:sz w:val="20"/>
          <w:szCs w:val="20"/>
          <w:shd w:val="clear" w:color="auto" w:fill="C0C0C0"/>
        </w:rPr>
        <w:t>Formation : le parcours de l’Arche Aux Innovateurs</w:t>
      </w:r>
    </w:p>
    <w:p w:rsidR="00E00593" w:rsidRDefault="00E00593">
      <w:pPr>
        <w:jc w:val="both"/>
        <w:rPr>
          <w:color w:val="000000"/>
          <w:sz w:val="20"/>
          <w:szCs w:val="20"/>
        </w:rPr>
      </w:pPr>
    </w:p>
    <w:p w:rsidR="00E00593" w:rsidRDefault="00822798">
      <w:pPr>
        <w:pStyle w:val="Titre2"/>
        <w:spacing w:before="0"/>
        <w:rPr>
          <w:rFonts w:ascii="Times New Roman" w:hAnsi="Times New Roman"/>
          <w:bCs w:val="0"/>
          <w:color w:val="3C3A3C"/>
          <w:sz w:val="20"/>
          <w:szCs w:val="20"/>
        </w:rPr>
      </w:pPr>
      <w:r>
        <w:rPr>
          <w:rFonts w:ascii="Times New Roman" w:hAnsi="Times New Roman"/>
          <w:bCs w:val="0"/>
          <w:color w:val="3C3A3C"/>
          <w:sz w:val="20"/>
          <w:szCs w:val="20"/>
        </w:rPr>
        <w:t>Introduction</w:t>
      </w:r>
    </w:p>
    <w:p w:rsidR="00E00593" w:rsidRDefault="00E00593">
      <w:pPr>
        <w:pStyle w:val="NormalWeb"/>
        <w:rPr>
          <w:color w:val="000000"/>
          <w:sz w:val="20"/>
          <w:szCs w:val="20"/>
        </w:rPr>
      </w:pPr>
    </w:p>
    <w:p w:rsidR="00E00593" w:rsidRDefault="00822798" w:rsidP="00C52C5A">
      <w:pPr>
        <w:pStyle w:val="NormalWeb"/>
        <w:jc w:val="both"/>
        <w:rPr>
          <w:color w:val="000000"/>
          <w:sz w:val="20"/>
          <w:szCs w:val="20"/>
        </w:rPr>
      </w:pPr>
      <w:r>
        <w:rPr>
          <w:color w:val="000000"/>
          <w:sz w:val="20"/>
          <w:szCs w:val="20"/>
        </w:rPr>
        <w:t>La maîtrise du processus d’innovation, à tout le moins sa connaissance, devient un pré requis dans nombre de postes de recrutement ouverts dans les entreprises, qu’elles soient de l’industrie ou des services, voire de l’artisanat, en particulier dans les TPE et PME.</w:t>
      </w:r>
    </w:p>
    <w:p w:rsidR="00E00593" w:rsidRDefault="00822798" w:rsidP="00C52C5A">
      <w:pPr>
        <w:pStyle w:val="NormalWeb"/>
        <w:jc w:val="both"/>
        <w:rPr>
          <w:color w:val="000000"/>
          <w:sz w:val="20"/>
          <w:szCs w:val="20"/>
        </w:rPr>
      </w:pPr>
      <w:r>
        <w:rPr>
          <w:color w:val="000000"/>
          <w:sz w:val="20"/>
          <w:szCs w:val="20"/>
        </w:rPr>
        <w:t>L’ambition du parcours de l’Arche Aux Innovateurs est d’accompagner les participants dans la découverte du processus d’innovation menant d’une idée à la réalisation d’un prototype d’un produit ou d’un service innovant, en leur permettant de créer en équipe le prototype dans le cadre d’un atelier de fabrication numérique (</w:t>
      </w:r>
      <w:proofErr w:type="spellStart"/>
      <w:r>
        <w:rPr>
          <w:color w:val="000000"/>
          <w:sz w:val="20"/>
          <w:szCs w:val="20"/>
        </w:rPr>
        <w:t>FabLab</w:t>
      </w:r>
      <w:proofErr w:type="spellEnd"/>
      <w:r>
        <w:rPr>
          <w:color w:val="000000"/>
          <w:sz w:val="20"/>
          <w:szCs w:val="20"/>
        </w:rPr>
        <w:t xml:space="preserve">) étendu aux outils web 2.0. </w:t>
      </w:r>
    </w:p>
    <w:p w:rsidR="00E00593" w:rsidRDefault="00822798" w:rsidP="00C52C5A">
      <w:pPr>
        <w:pStyle w:val="NormalWeb"/>
        <w:jc w:val="both"/>
        <w:rPr>
          <w:color w:val="1E1E1E"/>
          <w:sz w:val="20"/>
          <w:szCs w:val="20"/>
        </w:rPr>
      </w:pPr>
      <w:r>
        <w:rPr>
          <w:color w:val="1E1E1E"/>
          <w:sz w:val="20"/>
          <w:szCs w:val="20"/>
        </w:rPr>
        <w:t xml:space="preserve">La philosophie de travail est basée sur  le travail en équipe : un groupe projet composée de 2 à 5 demandeurs d’emploi dont les compétences sont complémentaires (idéalement couvrant la réalisation et la vente) est constitué </w:t>
      </w:r>
      <w:r>
        <w:rPr>
          <w:color w:val="000000"/>
          <w:sz w:val="20"/>
          <w:szCs w:val="20"/>
        </w:rPr>
        <w:t>sur une base de volontariat et de choix mutuel</w:t>
      </w:r>
      <w:r w:rsidR="00C52C5A">
        <w:rPr>
          <w:color w:val="1E1E1E"/>
          <w:sz w:val="20"/>
          <w:szCs w:val="20"/>
        </w:rPr>
        <w:t>. Il est accompagné par des bénévoles et assisté</w:t>
      </w:r>
      <w:r>
        <w:rPr>
          <w:color w:val="1E1E1E"/>
          <w:sz w:val="20"/>
          <w:szCs w:val="20"/>
        </w:rPr>
        <w:t xml:space="preserve"> par les permanents de la structure.</w:t>
      </w:r>
    </w:p>
    <w:p w:rsidR="00E00593" w:rsidRDefault="00822798" w:rsidP="00C52C5A">
      <w:pPr>
        <w:pStyle w:val="NormalWeb"/>
        <w:jc w:val="both"/>
        <w:rPr>
          <w:color w:val="1E1E1E"/>
          <w:sz w:val="20"/>
          <w:szCs w:val="20"/>
        </w:rPr>
      </w:pPr>
      <w:r>
        <w:rPr>
          <w:color w:val="1E1E1E"/>
          <w:sz w:val="20"/>
          <w:szCs w:val="20"/>
        </w:rPr>
        <w:t>L’équipe décrit le parcours de l’Arche Aux Innovateurs © qui se base sur des ateliers qui traitent des différents aspects du processus d’innovation, tels qu’il est pratiqué dans des TPE, c’est-à-dire de manière pragmatique et efficiente. </w:t>
      </w:r>
    </w:p>
    <w:p w:rsidR="00E00593" w:rsidRDefault="00822798" w:rsidP="00C52C5A">
      <w:pPr>
        <w:pStyle w:val="NormalWeb"/>
        <w:jc w:val="both"/>
        <w:rPr>
          <w:color w:val="000000"/>
          <w:sz w:val="20"/>
          <w:szCs w:val="20"/>
        </w:rPr>
      </w:pPr>
      <w:r>
        <w:rPr>
          <w:color w:val="000000"/>
          <w:sz w:val="20"/>
          <w:szCs w:val="20"/>
        </w:rPr>
        <w:t>A l’issue du parcours et après cette formation mêlant travail en équipe encadré et travail personnel, le bénéficiaire dispose d’un produit et d’un book mettant en valeur ses réalisations.</w:t>
      </w:r>
    </w:p>
    <w:p w:rsidR="00B04FE2" w:rsidRDefault="00B04FE2">
      <w:pPr>
        <w:pStyle w:val="Titre2"/>
        <w:spacing w:before="0"/>
        <w:rPr>
          <w:rFonts w:ascii="Times New Roman" w:hAnsi="Times New Roman"/>
          <w:bCs w:val="0"/>
          <w:color w:val="3C3A3C"/>
          <w:sz w:val="20"/>
          <w:szCs w:val="20"/>
        </w:rPr>
      </w:pPr>
    </w:p>
    <w:p w:rsidR="00E00593" w:rsidRDefault="00822798">
      <w:pPr>
        <w:pStyle w:val="Titre2"/>
        <w:spacing w:before="0"/>
        <w:rPr>
          <w:rFonts w:ascii="Times New Roman" w:hAnsi="Times New Roman"/>
          <w:bCs w:val="0"/>
          <w:color w:val="3C3A3C"/>
          <w:sz w:val="20"/>
          <w:szCs w:val="20"/>
        </w:rPr>
      </w:pPr>
      <w:r>
        <w:rPr>
          <w:rFonts w:ascii="Times New Roman" w:hAnsi="Times New Roman"/>
          <w:bCs w:val="0"/>
          <w:color w:val="3C3A3C"/>
          <w:sz w:val="20"/>
          <w:szCs w:val="20"/>
        </w:rPr>
        <w:t>Le programme de la formation</w:t>
      </w:r>
    </w:p>
    <w:p w:rsidR="00E00593" w:rsidRDefault="00E00593">
      <w:pPr>
        <w:pStyle w:val="NormalWeb"/>
        <w:rPr>
          <w:color w:val="1E1E1E"/>
          <w:sz w:val="20"/>
          <w:szCs w:val="20"/>
        </w:rPr>
      </w:pPr>
    </w:p>
    <w:tbl>
      <w:tblPr>
        <w:tblW w:w="0" w:type="auto"/>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0" w:type="dxa"/>
          <w:right w:w="0" w:type="dxa"/>
        </w:tblCellMar>
        <w:tblLook w:val="0000" w:firstRow="0" w:lastRow="0" w:firstColumn="0" w:lastColumn="0" w:noHBand="0" w:noVBand="0"/>
      </w:tblPr>
      <w:tblGrid>
        <w:gridCol w:w="682"/>
        <w:gridCol w:w="1403"/>
        <w:gridCol w:w="2582"/>
        <w:gridCol w:w="2182"/>
        <w:gridCol w:w="1224"/>
      </w:tblGrid>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Atelier</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Descriptif</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En sortie, on a</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Durée</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1</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Introduction et cadrage formation</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 xml:space="preserve">Le parcours de l’Arche pour trouver son emploi </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Une motivation</w:t>
            </w:r>
          </w:p>
          <w:p w:rsidR="00EF2FA9" w:rsidRDefault="00EF2FA9">
            <w:pPr>
              <w:spacing w:line="300" w:lineRule="auto"/>
              <w:rPr>
                <w:color w:val="1E1E1E"/>
                <w:sz w:val="18"/>
                <w:szCs w:val="18"/>
              </w:rPr>
            </w:pPr>
            <w:r>
              <w:rPr>
                <w:color w:val="1E1E1E"/>
                <w:sz w:val="18"/>
                <w:szCs w:val="18"/>
              </w:rPr>
              <w:t>Une démarche</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2h</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2</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Créativité - usage</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Générer l’idée</w:t>
            </w:r>
          </w:p>
          <w:p w:rsidR="00EF2FA9" w:rsidRDefault="00EF2FA9">
            <w:pPr>
              <w:spacing w:line="300" w:lineRule="auto"/>
              <w:rPr>
                <w:color w:val="1E1E1E"/>
                <w:sz w:val="18"/>
                <w:szCs w:val="18"/>
              </w:rPr>
            </w:pPr>
            <w:r>
              <w:rPr>
                <w:color w:val="1E1E1E"/>
                <w:sz w:val="18"/>
                <w:szCs w:val="18"/>
              </w:rPr>
              <w:t>Imaginer et valider l’utilisation par les clients</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Une idée décrite par AI©P</w:t>
            </w:r>
          </w:p>
          <w:p w:rsidR="00EF2FA9" w:rsidRDefault="00EF2FA9">
            <w:pPr>
              <w:spacing w:line="300" w:lineRule="auto"/>
              <w:rPr>
                <w:color w:val="1E1E1E"/>
                <w:sz w:val="18"/>
                <w:szCs w:val="18"/>
              </w:rPr>
            </w:pP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3</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Veille</w:t>
            </w:r>
          </w:p>
          <w:p w:rsidR="00EF2FA9" w:rsidRDefault="00EF2FA9">
            <w:pPr>
              <w:spacing w:line="300" w:lineRule="auto"/>
              <w:rPr>
                <w:color w:val="1E1E1E"/>
                <w:sz w:val="18"/>
                <w:szCs w:val="18"/>
              </w:rPr>
            </w:pPr>
            <w:r>
              <w:rPr>
                <w:color w:val="1E1E1E"/>
                <w:sz w:val="18"/>
                <w:szCs w:val="18"/>
              </w:rPr>
              <w:t>Marché/Juridique</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Analyser ce qui existe pour positionner l’innovation / existant</w:t>
            </w:r>
          </w:p>
          <w:p w:rsidR="00EF2FA9" w:rsidRDefault="00EF2FA9">
            <w:pPr>
              <w:spacing w:line="300" w:lineRule="auto"/>
              <w:rPr>
                <w:color w:val="1E1E1E"/>
                <w:sz w:val="18"/>
                <w:szCs w:val="18"/>
              </w:rPr>
            </w:pPr>
            <w:r>
              <w:rPr>
                <w:color w:val="1E1E1E"/>
                <w:sz w:val="18"/>
                <w:szCs w:val="18"/>
              </w:rPr>
              <w:t>Les contraintes (norme, PI…)</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Un référentiel marché</w:t>
            </w:r>
          </w:p>
          <w:p w:rsidR="00EF2FA9" w:rsidRDefault="00EF2FA9">
            <w:pPr>
              <w:spacing w:line="300" w:lineRule="auto"/>
              <w:rPr>
                <w:color w:val="1E1E1E"/>
                <w:sz w:val="18"/>
                <w:szCs w:val="18"/>
              </w:rPr>
            </w:pPr>
            <w:r>
              <w:rPr>
                <w:color w:val="1E1E1E"/>
                <w:sz w:val="18"/>
                <w:szCs w:val="18"/>
              </w:rPr>
              <w:t>Un référentiel  juridique documenté</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rsidP="00565670">
            <w:pPr>
              <w:spacing w:line="300" w:lineRule="auto"/>
              <w:rPr>
                <w:color w:val="1E1E1E"/>
                <w:sz w:val="18"/>
                <w:szCs w:val="18"/>
              </w:rPr>
            </w:pPr>
            <w:r>
              <w:rPr>
                <w:color w:val="1E1E1E"/>
                <w:sz w:val="18"/>
                <w:szCs w:val="18"/>
              </w:rPr>
              <w:t>4</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565670">
            <w:pPr>
              <w:spacing w:line="300" w:lineRule="auto"/>
              <w:rPr>
                <w:color w:val="1E1E1E"/>
                <w:sz w:val="18"/>
                <w:szCs w:val="18"/>
              </w:rPr>
            </w:pPr>
            <w:r>
              <w:rPr>
                <w:color w:val="1E1E1E"/>
                <w:sz w:val="18"/>
                <w:szCs w:val="18"/>
              </w:rPr>
              <w:t>Fonctions/</w:t>
            </w:r>
          </w:p>
          <w:p w:rsidR="00EF2FA9" w:rsidRDefault="00EF2FA9" w:rsidP="00565670">
            <w:pPr>
              <w:spacing w:line="300" w:lineRule="auto"/>
              <w:rPr>
                <w:color w:val="1E1E1E"/>
                <w:sz w:val="18"/>
                <w:szCs w:val="18"/>
              </w:rPr>
            </w:pPr>
            <w:r>
              <w:rPr>
                <w:color w:val="1E1E1E"/>
                <w:sz w:val="18"/>
                <w:szCs w:val="18"/>
              </w:rPr>
              <w:t>Technologies</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565670">
            <w:pPr>
              <w:spacing w:line="300" w:lineRule="auto"/>
              <w:rPr>
                <w:color w:val="1E1E1E"/>
                <w:sz w:val="18"/>
                <w:szCs w:val="18"/>
              </w:rPr>
            </w:pPr>
            <w:r>
              <w:rPr>
                <w:color w:val="1E1E1E"/>
                <w:sz w:val="18"/>
                <w:szCs w:val="18"/>
              </w:rPr>
              <w:t>Sélectionner les technologies mobilisables pour les fonctions identifiées</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565670">
            <w:pPr>
              <w:spacing w:line="300" w:lineRule="auto"/>
              <w:rPr>
                <w:color w:val="1E1E1E"/>
                <w:sz w:val="18"/>
                <w:szCs w:val="18"/>
              </w:rPr>
            </w:pPr>
            <w:r>
              <w:rPr>
                <w:color w:val="1E1E1E"/>
                <w:sz w:val="18"/>
                <w:szCs w:val="18"/>
              </w:rPr>
              <w:t xml:space="preserve">Un cahier des charges </w:t>
            </w:r>
          </w:p>
          <w:p w:rsidR="00EF2FA9" w:rsidRDefault="00EF2FA9" w:rsidP="00565670">
            <w:pPr>
              <w:spacing w:line="300" w:lineRule="auto"/>
              <w:rPr>
                <w:color w:val="1E1E1E"/>
                <w:sz w:val="18"/>
                <w:szCs w:val="18"/>
              </w:rPr>
            </w:pPr>
            <w:r>
              <w:rPr>
                <w:color w:val="1E1E1E"/>
                <w:sz w:val="18"/>
                <w:szCs w:val="18"/>
              </w:rPr>
              <w:t xml:space="preserve">Des spécifications techniques </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5</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 xml:space="preserve">Budget – </w:t>
            </w:r>
          </w:p>
          <w:p w:rsidR="00EF2FA9" w:rsidRDefault="00EF2FA9">
            <w:pPr>
              <w:spacing w:line="300" w:lineRule="auto"/>
              <w:rPr>
                <w:color w:val="1E1E1E"/>
                <w:sz w:val="18"/>
                <w:szCs w:val="18"/>
              </w:rPr>
            </w:pPr>
          </w:p>
          <w:p w:rsidR="00EF2FA9" w:rsidRDefault="00EF2FA9" w:rsidP="00FE059E">
            <w:pPr>
              <w:spacing w:line="300" w:lineRule="auto"/>
              <w:rPr>
                <w:color w:val="1E1E1E"/>
                <w:sz w:val="18"/>
                <w:szCs w:val="18"/>
              </w:rPr>
            </w:pPr>
            <w:r>
              <w:rPr>
                <w:color w:val="1E1E1E"/>
                <w:sz w:val="18"/>
                <w:szCs w:val="18"/>
              </w:rPr>
              <w:t>Financement</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Pr="00EF2FA9" w:rsidRDefault="00EF2FA9">
            <w:pPr>
              <w:spacing w:line="300" w:lineRule="auto"/>
              <w:rPr>
                <w:color w:val="1E1E1E"/>
                <w:sz w:val="18"/>
                <w:szCs w:val="18"/>
                <w:lang w:val="en-US"/>
              </w:rPr>
            </w:pPr>
            <w:r w:rsidRPr="00EF2FA9">
              <w:rPr>
                <w:color w:val="1E1E1E"/>
                <w:sz w:val="18"/>
                <w:szCs w:val="18"/>
                <w:lang w:val="en-US"/>
              </w:rPr>
              <w:t>Business plan</w:t>
            </w:r>
          </w:p>
          <w:p w:rsidR="00EF2FA9" w:rsidRPr="00EF2FA9" w:rsidRDefault="00EF2FA9">
            <w:pPr>
              <w:spacing w:line="300" w:lineRule="auto"/>
              <w:rPr>
                <w:color w:val="1E1E1E"/>
                <w:sz w:val="18"/>
                <w:szCs w:val="18"/>
                <w:lang w:val="en-US"/>
              </w:rPr>
            </w:pPr>
            <w:proofErr w:type="spellStart"/>
            <w:r w:rsidRPr="00EF2FA9">
              <w:rPr>
                <w:color w:val="1E1E1E"/>
                <w:sz w:val="18"/>
                <w:szCs w:val="18"/>
                <w:lang w:val="en-US"/>
              </w:rPr>
              <w:t>Crowdfunding</w:t>
            </w:r>
            <w:proofErr w:type="spellEnd"/>
          </w:p>
          <w:p w:rsidR="00EF2FA9" w:rsidRPr="00EF2FA9" w:rsidRDefault="00EF2FA9">
            <w:pPr>
              <w:spacing w:line="300" w:lineRule="auto"/>
              <w:rPr>
                <w:color w:val="1E1E1E"/>
                <w:sz w:val="18"/>
                <w:szCs w:val="18"/>
                <w:lang w:val="en-US"/>
              </w:rPr>
            </w:pPr>
            <w:r w:rsidRPr="00EF2FA9">
              <w:rPr>
                <w:color w:val="1E1E1E"/>
                <w:sz w:val="18"/>
                <w:szCs w:val="18"/>
                <w:lang w:val="en-US"/>
              </w:rPr>
              <w:t xml:space="preserve">Petite </w:t>
            </w:r>
            <w:proofErr w:type="spellStart"/>
            <w:r w:rsidRPr="00EF2FA9">
              <w:rPr>
                <w:color w:val="1E1E1E"/>
                <w:sz w:val="18"/>
                <w:szCs w:val="18"/>
                <w:lang w:val="en-US"/>
              </w:rPr>
              <w:t>série</w:t>
            </w:r>
            <w:proofErr w:type="spellEnd"/>
            <w:r w:rsidRPr="00EF2FA9">
              <w:rPr>
                <w:color w:val="1E1E1E"/>
                <w:sz w:val="18"/>
                <w:szCs w:val="18"/>
                <w:lang w:val="en-US"/>
              </w:rPr>
              <w:t xml:space="preserve"> </w:t>
            </w:r>
            <w:proofErr w:type="spellStart"/>
            <w:r w:rsidRPr="00EF2FA9">
              <w:rPr>
                <w:color w:val="1E1E1E"/>
                <w:sz w:val="18"/>
                <w:szCs w:val="18"/>
                <w:lang w:val="en-US"/>
              </w:rPr>
              <w:t>FabLab</w:t>
            </w:r>
            <w:proofErr w:type="spellEnd"/>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 xml:space="preserve">Un business plan réaliste, </w:t>
            </w:r>
          </w:p>
          <w:p w:rsidR="00EF2FA9" w:rsidRDefault="00EF2FA9">
            <w:pPr>
              <w:spacing w:line="300" w:lineRule="auto"/>
              <w:rPr>
                <w:color w:val="1E1E1E"/>
                <w:sz w:val="18"/>
                <w:szCs w:val="18"/>
              </w:rPr>
            </w:pPr>
            <w:r>
              <w:rPr>
                <w:color w:val="1E1E1E"/>
                <w:sz w:val="18"/>
                <w:szCs w:val="18"/>
              </w:rPr>
              <w:t>Une recherche de fonds propres</w:t>
            </w:r>
          </w:p>
          <w:p w:rsidR="00EF2FA9" w:rsidRDefault="00EF2FA9">
            <w:pPr>
              <w:spacing w:line="300" w:lineRule="auto"/>
              <w:rPr>
                <w:color w:val="1E1E1E"/>
                <w:sz w:val="18"/>
                <w:szCs w:val="18"/>
              </w:rPr>
            </w:pPr>
            <w:r>
              <w:rPr>
                <w:color w:val="1E1E1E"/>
                <w:sz w:val="18"/>
                <w:szCs w:val="18"/>
              </w:rPr>
              <w:t>Une liste prospect et clients, un circuit de vente</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6</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Conception</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Le produit virtuel ainsi que son environnement</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 xml:space="preserve">Un dossier descriptif avec des fichiers d’impression 3D </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7</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Prototypage</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 xml:space="preserve">Le produit réel ainsi que son environnement </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Un prototype assemblé</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8</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Développement Vente</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Vendre l’innovation (directement ou à une TPE)</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Des contacts</w:t>
            </w:r>
          </w:p>
          <w:p w:rsidR="00EF2FA9" w:rsidRDefault="00EF2FA9">
            <w:pPr>
              <w:spacing w:line="300" w:lineRule="auto"/>
              <w:rPr>
                <w:color w:val="1E1E1E"/>
                <w:sz w:val="18"/>
                <w:szCs w:val="18"/>
              </w:rPr>
            </w:pP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rsidP="00EF2FA9">
            <w:pPr>
              <w:spacing w:line="300" w:lineRule="auto"/>
              <w:rPr>
                <w:color w:val="1E1E1E"/>
                <w:sz w:val="18"/>
                <w:szCs w:val="18"/>
              </w:rPr>
            </w:pPr>
            <w:r>
              <w:rPr>
                <w:color w:val="1E1E1E"/>
                <w:sz w:val="18"/>
                <w:szCs w:val="18"/>
              </w:rPr>
              <w:t>2h + travail personnel</w:t>
            </w:r>
          </w:p>
        </w:tc>
      </w:tr>
      <w:tr w:rsidR="00EF2FA9" w:rsidTr="00C52C5A">
        <w:tc>
          <w:tcPr>
            <w:tcW w:w="6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D2792F">
            <w:pPr>
              <w:spacing w:line="300" w:lineRule="auto"/>
              <w:rPr>
                <w:color w:val="1E1E1E"/>
                <w:sz w:val="18"/>
                <w:szCs w:val="18"/>
              </w:rPr>
            </w:pPr>
            <w:r>
              <w:rPr>
                <w:color w:val="1E1E1E"/>
                <w:sz w:val="18"/>
                <w:szCs w:val="18"/>
              </w:rPr>
              <w:t>9</w:t>
            </w:r>
          </w:p>
        </w:tc>
        <w:tc>
          <w:tcPr>
            <w:tcW w:w="140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Recherche d’emploi</w:t>
            </w:r>
          </w:p>
        </w:tc>
        <w:tc>
          <w:tcPr>
            <w:tcW w:w="25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Trouver un emploi avec le parcours de l’Arche</w:t>
            </w:r>
          </w:p>
        </w:tc>
        <w:tc>
          <w:tcPr>
            <w:tcW w:w="218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Un Emploi</w:t>
            </w:r>
          </w:p>
        </w:tc>
        <w:tc>
          <w:tcPr>
            <w:tcW w:w="12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tcPr>
          <w:p w:rsidR="00EF2FA9" w:rsidRDefault="00EF2FA9">
            <w:pPr>
              <w:spacing w:line="300" w:lineRule="auto"/>
              <w:rPr>
                <w:color w:val="1E1E1E"/>
                <w:sz w:val="18"/>
                <w:szCs w:val="18"/>
              </w:rPr>
            </w:pPr>
            <w:r>
              <w:rPr>
                <w:color w:val="1E1E1E"/>
                <w:sz w:val="18"/>
                <w:szCs w:val="18"/>
              </w:rPr>
              <w:t>2h30</w:t>
            </w:r>
          </w:p>
        </w:tc>
      </w:tr>
    </w:tbl>
    <w:p w:rsidR="00EF2FA9" w:rsidRDefault="00EF2FA9">
      <w:pPr>
        <w:pStyle w:val="NormalWeb"/>
        <w:spacing w:line="300" w:lineRule="auto"/>
        <w:rPr>
          <w:color w:val="1E1E1E"/>
          <w:sz w:val="20"/>
          <w:szCs w:val="20"/>
        </w:rPr>
      </w:pPr>
    </w:p>
    <w:p w:rsidR="00B04FE2" w:rsidRDefault="00B04FE2" w:rsidP="00B04FE2">
      <w:pPr>
        <w:pStyle w:val="NormalWeb"/>
      </w:pPr>
      <w:r>
        <w:rPr>
          <w:noProof/>
        </w:rPr>
        <w:lastRenderedPageBreak/>
        <w:drawing>
          <wp:inline distT="0" distB="0" distL="0" distR="0" wp14:anchorId="2CD130D9" wp14:editId="704BC035">
            <wp:extent cx="5760720" cy="5594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5760720" cy="559435"/>
                    </a:xfrm>
                    <a:prstGeom prst="rect">
                      <a:avLst/>
                    </a:prstGeom>
                    <a:noFill/>
                    <a:ln w="9525">
                      <a:noFill/>
                      <a:miter lim="800000"/>
                      <a:headEnd/>
                      <a:tailEnd/>
                    </a:ln>
                  </pic:spPr>
                </pic:pic>
              </a:graphicData>
            </a:graphic>
          </wp:inline>
        </w:drawing>
      </w:r>
    </w:p>
    <w:p w:rsidR="00E00593" w:rsidRDefault="00822798">
      <w:pPr>
        <w:pStyle w:val="NormalWeb"/>
        <w:spacing w:line="300" w:lineRule="auto"/>
        <w:rPr>
          <w:color w:val="1E1E1E"/>
          <w:sz w:val="20"/>
          <w:szCs w:val="20"/>
        </w:rPr>
      </w:pPr>
      <w:r>
        <w:rPr>
          <w:color w:val="1E1E1E"/>
          <w:sz w:val="20"/>
          <w:szCs w:val="20"/>
        </w:rPr>
        <w:t>Pour chaque atelier, une fiche est disponible pour donner l’indispensable à connaître en une page, les ressources disponibles, des exemples, une webographie (les références disponibles sur le net).</w:t>
      </w:r>
    </w:p>
    <w:p w:rsidR="00B04FE2" w:rsidRDefault="00B04FE2">
      <w:pPr>
        <w:pStyle w:val="Titre2"/>
        <w:spacing w:before="0"/>
        <w:rPr>
          <w:rFonts w:ascii="Times New Roman" w:hAnsi="Times New Roman"/>
          <w:bCs w:val="0"/>
          <w:color w:val="3C3A3C"/>
          <w:sz w:val="20"/>
          <w:szCs w:val="20"/>
        </w:rPr>
      </w:pPr>
    </w:p>
    <w:p w:rsidR="00E00593" w:rsidRDefault="00822798">
      <w:pPr>
        <w:pStyle w:val="Titre2"/>
        <w:spacing w:before="0"/>
        <w:rPr>
          <w:rFonts w:ascii="Times New Roman" w:hAnsi="Times New Roman"/>
          <w:bCs w:val="0"/>
          <w:color w:val="3C3A3C"/>
          <w:sz w:val="20"/>
          <w:szCs w:val="20"/>
        </w:rPr>
      </w:pPr>
      <w:r>
        <w:rPr>
          <w:rFonts w:ascii="Times New Roman" w:hAnsi="Times New Roman"/>
          <w:bCs w:val="0"/>
          <w:color w:val="3C3A3C"/>
          <w:sz w:val="20"/>
          <w:szCs w:val="20"/>
        </w:rPr>
        <w:t>A qui s'adresse la formation :</w:t>
      </w:r>
    </w:p>
    <w:p w:rsidR="00E00593" w:rsidRDefault="00E00593">
      <w:pPr>
        <w:rPr>
          <w:sz w:val="20"/>
          <w:szCs w:val="20"/>
        </w:rPr>
      </w:pPr>
    </w:p>
    <w:p w:rsidR="00E00593" w:rsidRDefault="00822798">
      <w:pPr>
        <w:numPr>
          <w:ilvl w:val="0"/>
          <w:numId w:val="2"/>
        </w:numPr>
        <w:rPr>
          <w:color w:val="000000"/>
          <w:sz w:val="20"/>
          <w:szCs w:val="20"/>
        </w:rPr>
      </w:pPr>
      <w:r>
        <w:rPr>
          <w:color w:val="000000"/>
          <w:sz w:val="20"/>
          <w:szCs w:val="20"/>
        </w:rPr>
        <w:t>Demandeur d’emploi junior, souhaitant compléter son parcours par une sensibilisation/formation-action à l’innovation.</w:t>
      </w:r>
    </w:p>
    <w:p w:rsidR="00E00593" w:rsidRDefault="00822798">
      <w:pPr>
        <w:numPr>
          <w:ilvl w:val="0"/>
          <w:numId w:val="2"/>
        </w:numPr>
        <w:rPr>
          <w:color w:val="000000"/>
          <w:sz w:val="20"/>
          <w:szCs w:val="20"/>
        </w:rPr>
      </w:pPr>
      <w:r>
        <w:rPr>
          <w:color w:val="000000"/>
          <w:sz w:val="20"/>
          <w:szCs w:val="20"/>
        </w:rPr>
        <w:t>Demandeur d’emploi senior souhaitant compléter des compétences avérées par des connaissances manquantes du processus d’innovation.</w:t>
      </w:r>
    </w:p>
    <w:p w:rsidR="00E00593" w:rsidRDefault="00822798">
      <w:pPr>
        <w:numPr>
          <w:ilvl w:val="0"/>
          <w:numId w:val="2"/>
        </w:numPr>
        <w:rPr>
          <w:color w:val="000000"/>
          <w:sz w:val="20"/>
          <w:szCs w:val="20"/>
        </w:rPr>
      </w:pPr>
      <w:r>
        <w:rPr>
          <w:color w:val="000000"/>
          <w:sz w:val="20"/>
          <w:szCs w:val="20"/>
        </w:rPr>
        <w:t>Salarié CDI en poste souhaitant préparer une évolution professionnelle.</w:t>
      </w:r>
    </w:p>
    <w:p w:rsidR="00E00593" w:rsidRDefault="00822798">
      <w:pPr>
        <w:numPr>
          <w:ilvl w:val="0"/>
          <w:numId w:val="2"/>
        </w:numPr>
        <w:rPr>
          <w:color w:val="000000"/>
          <w:sz w:val="20"/>
          <w:szCs w:val="20"/>
        </w:rPr>
      </w:pPr>
      <w:r>
        <w:rPr>
          <w:color w:val="000000"/>
          <w:sz w:val="20"/>
          <w:szCs w:val="20"/>
        </w:rPr>
        <w:t>Salarié CDD (thèse, poste doc…) souhaitant compléter son expérience par une formation-action, afin de préparer son évolution professionnelle.</w:t>
      </w:r>
    </w:p>
    <w:p w:rsidR="00E00593" w:rsidRDefault="00822798">
      <w:pPr>
        <w:numPr>
          <w:ilvl w:val="0"/>
          <w:numId w:val="2"/>
        </w:numPr>
        <w:rPr>
          <w:color w:val="000000"/>
          <w:sz w:val="20"/>
          <w:szCs w:val="20"/>
        </w:rPr>
      </w:pPr>
      <w:r>
        <w:rPr>
          <w:color w:val="000000"/>
          <w:sz w:val="20"/>
          <w:szCs w:val="20"/>
        </w:rPr>
        <w:t>Stagiaire souhaitant compléter sa formation initiale par une formation-action, afin de préparer son évolution professionnelle.</w:t>
      </w:r>
    </w:p>
    <w:p w:rsidR="00E00593" w:rsidRDefault="00E00593">
      <w:pPr>
        <w:rPr>
          <w:color w:val="000000"/>
          <w:sz w:val="20"/>
          <w:szCs w:val="20"/>
        </w:rPr>
      </w:pPr>
    </w:p>
    <w:p w:rsidR="00E00593" w:rsidRDefault="00822798">
      <w:pPr>
        <w:rPr>
          <w:color w:val="000000"/>
          <w:sz w:val="20"/>
          <w:szCs w:val="20"/>
        </w:rPr>
      </w:pPr>
      <w:r>
        <w:rPr>
          <w:color w:val="000000"/>
          <w:sz w:val="20"/>
          <w:szCs w:val="20"/>
        </w:rPr>
        <w:t xml:space="preserve">Prérequis </w:t>
      </w:r>
    </w:p>
    <w:p w:rsidR="00E00593" w:rsidRDefault="00822798">
      <w:pPr>
        <w:rPr>
          <w:color w:val="000000"/>
          <w:sz w:val="20"/>
          <w:szCs w:val="20"/>
        </w:rPr>
      </w:pPr>
      <w:r>
        <w:rPr>
          <w:color w:val="000000"/>
          <w:sz w:val="20"/>
          <w:szCs w:val="20"/>
        </w:rPr>
        <w:t>Cette formation ne nécessite pas de prérequis. Par contre, une curiosité voire appétence pour l’innovation et pour la réalisation est requise.</w:t>
      </w:r>
    </w:p>
    <w:p w:rsidR="00E00593" w:rsidRDefault="00E00593">
      <w:pPr>
        <w:jc w:val="both"/>
        <w:rPr>
          <w:color w:val="000000"/>
          <w:sz w:val="20"/>
          <w:szCs w:val="20"/>
        </w:rPr>
      </w:pPr>
    </w:p>
    <w:p w:rsidR="00E00593" w:rsidRDefault="00822798">
      <w:pPr>
        <w:pStyle w:val="Titre2"/>
        <w:spacing w:before="0"/>
        <w:rPr>
          <w:rFonts w:ascii="Times New Roman" w:hAnsi="Times New Roman"/>
          <w:bCs w:val="0"/>
          <w:color w:val="3C3A3C"/>
          <w:sz w:val="20"/>
          <w:szCs w:val="20"/>
        </w:rPr>
      </w:pPr>
      <w:r>
        <w:rPr>
          <w:rFonts w:ascii="Times New Roman" w:hAnsi="Times New Roman"/>
          <w:bCs w:val="0"/>
          <w:color w:val="3C3A3C"/>
          <w:sz w:val="20"/>
          <w:szCs w:val="20"/>
        </w:rPr>
        <w:t>Les objectifs de la formation</w:t>
      </w:r>
    </w:p>
    <w:p w:rsidR="00E00593" w:rsidRDefault="00E00593">
      <w:pPr>
        <w:rPr>
          <w:sz w:val="20"/>
          <w:szCs w:val="20"/>
        </w:rPr>
      </w:pPr>
    </w:p>
    <w:p w:rsidR="00E00593" w:rsidRDefault="00822798">
      <w:pPr>
        <w:numPr>
          <w:ilvl w:val="0"/>
          <w:numId w:val="3"/>
        </w:numPr>
        <w:rPr>
          <w:color w:val="000000"/>
          <w:sz w:val="20"/>
          <w:szCs w:val="20"/>
        </w:rPr>
      </w:pPr>
      <w:r>
        <w:rPr>
          <w:color w:val="000000"/>
          <w:sz w:val="20"/>
          <w:szCs w:val="20"/>
        </w:rPr>
        <w:t>Disposer d’une vision d’ensemble du processus d’innovation</w:t>
      </w:r>
    </w:p>
    <w:p w:rsidR="00E00593" w:rsidRDefault="00822798">
      <w:pPr>
        <w:numPr>
          <w:ilvl w:val="0"/>
          <w:numId w:val="3"/>
        </w:numPr>
        <w:rPr>
          <w:color w:val="000000"/>
          <w:sz w:val="20"/>
          <w:szCs w:val="20"/>
        </w:rPr>
      </w:pPr>
      <w:r>
        <w:rPr>
          <w:color w:val="000000"/>
          <w:sz w:val="20"/>
          <w:szCs w:val="20"/>
        </w:rPr>
        <w:t>Réaliser en équipe un prototype de produit ou service innovant</w:t>
      </w:r>
    </w:p>
    <w:p w:rsidR="00E00593" w:rsidRDefault="00822798">
      <w:pPr>
        <w:numPr>
          <w:ilvl w:val="0"/>
          <w:numId w:val="3"/>
        </w:numPr>
        <w:rPr>
          <w:color w:val="000000"/>
          <w:sz w:val="20"/>
          <w:szCs w:val="20"/>
        </w:rPr>
      </w:pPr>
      <w:r>
        <w:rPr>
          <w:color w:val="000000"/>
          <w:sz w:val="20"/>
          <w:szCs w:val="20"/>
        </w:rPr>
        <w:t>Echanger les savoirs au sein de l’équipe</w:t>
      </w:r>
    </w:p>
    <w:p w:rsidR="00E00593" w:rsidRDefault="00822798">
      <w:pPr>
        <w:numPr>
          <w:ilvl w:val="0"/>
          <w:numId w:val="3"/>
        </w:numPr>
        <w:rPr>
          <w:color w:val="000000"/>
          <w:sz w:val="20"/>
          <w:szCs w:val="20"/>
        </w:rPr>
      </w:pPr>
      <w:r>
        <w:rPr>
          <w:color w:val="000000"/>
          <w:sz w:val="20"/>
          <w:szCs w:val="20"/>
        </w:rPr>
        <w:t>Maitriser un aspect de la fabrication numérique et de l’environnement web 2.0 associé</w:t>
      </w:r>
    </w:p>
    <w:p w:rsidR="00E00593" w:rsidRDefault="00822798">
      <w:pPr>
        <w:numPr>
          <w:ilvl w:val="0"/>
          <w:numId w:val="3"/>
        </w:numPr>
        <w:rPr>
          <w:color w:val="000000"/>
          <w:sz w:val="20"/>
          <w:szCs w:val="20"/>
        </w:rPr>
      </w:pPr>
      <w:r>
        <w:rPr>
          <w:color w:val="000000"/>
          <w:sz w:val="20"/>
          <w:szCs w:val="20"/>
        </w:rPr>
        <w:t>Construire un book sur le prototype réalisé et son environnement web 2.0, utilisable pour favoriser le retour à l’emploi</w:t>
      </w:r>
    </w:p>
    <w:p w:rsidR="00E00593" w:rsidRDefault="00822798">
      <w:pPr>
        <w:numPr>
          <w:ilvl w:val="0"/>
          <w:numId w:val="3"/>
        </w:numPr>
        <w:rPr>
          <w:color w:val="000000"/>
          <w:sz w:val="20"/>
          <w:szCs w:val="20"/>
        </w:rPr>
      </w:pPr>
      <w:r>
        <w:rPr>
          <w:color w:val="000000"/>
          <w:sz w:val="20"/>
          <w:szCs w:val="20"/>
        </w:rPr>
        <w:t>Développer le lien avec des employeurs potentiels, principalement TPE/PME</w:t>
      </w:r>
    </w:p>
    <w:p w:rsidR="00E00593" w:rsidRDefault="00E00593">
      <w:pPr>
        <w:rPr>
          <w:color w:val="000000"/>
          <w:sz w:val="20"/>
          <w:szCs w:val="20"/>
        </w:rPr>
      </w:pPr>
    </w:p>
    <w:p w:rsidR="00E00593" w:rsidRDefault="00822798">
      <w:pPr>
        <w:rPr>
          <w:color w:val="000000"/>
          <w:sz w:val="20"/>
          <w:szCs w:val="20"/>
        </w:rPr>
      </w:pPr>
      <w:r>
        <w:rPr>
          <w:color w:val="000000"/>
          <w:sz w:val="20"/>
          <w:szCs w:val="20"/>
        </w:rPr>
        <w:t xml:space="preserve">Points forts </w:t>
      </w:r>
    </w:p>
    <w:p w:rsidR="00E00593" w:rsidRDefault="00822798">
      <w:pPr>
        <w:numPr>
          <w:ilvl w:val="0"/>
          <w:numId w:val="4"/>
        </w:numPr>
        <w:rPr>
          <w:color w:val="000000"/>
          <w:sz w:val="20"/>
          <w:szCs w:val="20"/>
        </w:rPr>
      </w:pPr>
      <w:r>
        <w:rPr>
          <w:color w:val="000000"/>
          <w:sz w:val="20"/>
          <w:szCs w:val="20"/>
        </w:rPr>
        <w:t>Travail en équipe basé sur l’échange de savoirs</w:t>
      </w:r>
    </w:p>
    <w:p w:rsidR="00E00593" w:rsidRDefault="00822798">
      <w:pPr>
        <w:numPr>
          <w:ilvl w:val="0"/>
          <w:numId w:val="4"/>
        </w:numPr>
        <w:rPr>
          <w:color w:val="000000"/>
          <w:sz w:val="20"/>
          <w:szCs w:val="20"/>
        </w:rPr>
      </w:pPr>
      <w:r>
        <w:rPr>
          <w:color w:val="000000"/>
          <w:sz w:val="20"/>
          <w:szCs w:val="20"/>
        </w:rPr>
        <w:t>Une équipe expérimentée, disposant d’un réseau étendu</w:t>
      </w:r>
    </w:p>
    <w:p w:rsidR="00E00593" w:rsidRDefault="00822798">
      <w:pPr>
        <w:numPr>
          <w:ilvl w:val="0"/>
          <w:numId w:val="4"/>
        </w:numPr>
        <w:rPr>
          <w:color w:val="000000"/>
          <w:sz w:val="20"/>
          <w:szCs w:val="20"/>
        </w:rPr>
      </w:pPr>
      <w:r>
        <w:rPr>
          <w:color w:val="000000"/>
          <w:sz w:val="20"/>
          <w:szCs w:val="20"/>
        </w:rPr>
        <w:t>L’utilisation d’outils pédagogiques et d’un environnement à l’état de l’art (</w:t>
      </w:r>
      <w:proofErr w:type="spellStart"/>
      <w:r>
        <w:rPr>
          <w:color w:val="000000"/>
          <w:sz w:val="20"/>
          <w:szCs w:val="20"/>
        </w:rPr>
        <w:t>FabLab</w:t>
      </w:r>
      <w:proofErr w:type="spellEnd"/>
      <w:r>
        <w:rPr>
          <w:color w:val="000000"/>
          <w:sz w:val="20"/>
          <w:szCs w:val="20"/>
        </w:rPr>
        <w:t xml:space="preserve">, intelligence économique, </w:t>
      </w:r>
      <w:proofErr w:type="spellStart"/>
      <w:r>
        <w:rPr>
          <w:color w:val="000000"/>
          <w:sz w:val="20"/>
          <w:szCs w:val="20"/>
        </w:rPr>
        <w:t>crowdfunding</w:t>
      </w:r>
      <w:proofErr w:type="spellEnd"/>
      <w:r>
        <w:rPr>
          <w:color w:val="000000"/>
          <w:sz w:val="20"/>
          <w:szCs w:val="20"/>
        </w:rPr>
        <w:t xml:space="preserve">, e-commerce, </w:t>
      </w:r>
    </w:p>
    <w:p w:rsidR="00E00593" w:rsidRDefault="00E00593">
      <w:pPr>
        <w:rPr>
          <w:color w:val="000000"/>
          <w:sz w:val="20"/>
          <w:szCs w:val="20"/>
        </w:rPr>
      </w:pPr>
    </w:p>
    <w:p w:rsidR="00B04FE2" w:rsidRDefault="00B04FE2">
      <w:pPr>
        <w:suppressAutoHyphens w:val="0"/>
        <w:spacing w:after="200" w:line="276" w:lineRule="auto"/>
        <w:rPr>
          <w:b/>
          <w:color w:val="3C3A3C"/>
          <w:sz w:val="20"/>
          <w:szCs w:val="20"/>
        </w:rPr>
      </w:pPr>
      <w:r>
        <w:rPr>
          <w:bCs/>
          <w:color w:val="3C3A3C"/>
          <w:sz w:val="20"/>
          <w:szCs w:val="20"/>
        </w:rPr>
        <w:br w:type="page"/>
      </w:r>
    </w:p>
    <w:p w:rsidR="00E00593" w:rsidRDefault="00822798">
      <w:pPr>
        <w:pStyle w:val="Titre2"/>
        <w:spacing w:before="0"/>
        <w:rPr>
          <w:rFonts w:ascii="Times New Roman" w:hAnsi="Times New Roman"/>
          <w:bCs w:val="0"/>
          <w:color w:val="3C3A3C"/>
          <w:sz w:val="20"/>
          <w:szCs w:val="20"/>
        </w:rPr>
      </w:pPr>
      <w:r>
        <w:rPr>
          <w:rFonts w:ascii="Times New Roman" w:hAnsi="Times New Roman"/>
          <w:bCs w:val="0"/>
          <w:color w:val="3C3A3C"/>
          <w:sz w:val="20"/>
          <w:szCs w:val="20"/>
        </w:rPr>
        <w:lastRenderedPageBreak/>
        <w:t xml:space="preserve">Les dates de la </w:t>
      </w:r>
      <w:r w:rsidR="00EF2FA9">
        <w:rPr>
          <w:rFonts w:ascii="Times New Roman" w:hAnsi="Times New Roman"/>
          <w:bCs w:val="0"/>
          <w:color w:val="3C3A3C"/>
          <w:sz w:val="20"/>
          <w:szCs w:val="20"/>
        </w:rPr>
        <w:t>seconde</w:t>
      </w:r>
      <w:r>
        <w:rPr>
          <w:rFonts w:ascii="Times New Roman" w:hAnsi="Times New Roman"/>
          <w:bCs w:val="0"/>
          <w:color w:val="3C3A3C"/>
          <w:sz w:val="20"/>
          <w:szCs w:val="20"/>
        </w:rPr>
        <w:t xml:space="preserve"> session</w:t>
      </w:r>
    </w:p>
    <w:p w:rsidR="00E00593" w:rsidRDefault="00E00593">
      <w:pPr>
        <w:rPr>
          <w:color w:val="000000"/>
          <w:sz w:val="20"/>
          <w:szCs w:val="20"/>
        </w:rPr>
      </w:pPr>
    </w:p>
    <w:tbl>
      <w:tblPr>
        <w:tblW w:w="1034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26"/>
        <w:gridCol w:w="803"/>
        <w:gridCol w:w="1780"/>
        <w:gridCol w:w="2570"/>
        <w:gridCol w:w="3970"/>
      </w:tblGrid>
      <w:tr w:rsidR="00A20C1A" w:rsidTr="00A20C1A">
        <w:tc>
          <w:tcPr>
            <w:tcW w:w="1226" w:type="dxa"/>
            <w:tcBorders>
              <w:top w:val="single" w:sz="4" w:space="0" w:color="00000A"/>
              <w:left w:val="single" w:sz="4" w:space="0" w:color="00000A"/>
              <w:bottom w:val="single" w:sz="4" w:space="0" w:color="00000A"/>
              <w:right w:val="single" w:sz="4" w:space="0" w:color="00000A"/>
            </w:tcBorders>
            <w:shd w:val="clear" w:color="auto" w:fill="C4BC96"/>
          </w:tcPr>
          <w:p w:rsidR="00A20C1A" w:rsidRDefault="00A20C1A" w:rsidP="00A20C1A">
            <w:pPr>
              <w:ind w:right="98"/>
              <w:rPr>
                <w:color w:val="000000"/>
                <w:sz w:val="20"/>
                <w:szCs w:val="20"/>
              </w:rPr>
            </w:pPr>
            <w:r>
              <w:rPr>
                <w:color w:val="000000"/>
                <w:sz w:val="20"/>
                <w:szCs w:val="20"/>
              </w:rPr>
              <w:t>Date</w:t>
            </w:r>
          </w:p>
        </w:tc>
        <w:tc>
          <w:tcPr>
            <w:tcW w:w="803"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A20C1A" w:rsidRDefault="00A20C1A" w:rsidP="00A20C1A">
            <w:pPr>
              <w:ind w:right="98"/>
              <w:rPr>
                <w:color w:val="000000"/>
                <w:sz w:val="20"/>
                <w:szCs w:val="20"/>
              </w:rPr>
            </w:pPr>
            <w:r>
              <w:rPr>
                <w:color w:val="000000"/>
                <w:sz w:val="20"/>
                <w:szCs w:val="20"/>
              </w:rPr>
              <w:t>Durée</w:t>
            </w:r>
          </w:p>
        </w:tc>
        <w:tc>
          <w:tcPr>
            <w:tcW w:w="1780"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A20C1A" w:rsidRDefault="00A20C1A" w:rsidP="00A20C1A">
            <w:pPr>
              <w:ind w:right="98"/>
              <w:rPr>
                <w:color w:val="000000"/>
                <w:sz w:val="20"/>
                <w:szCs w:val="20"/>
              </w:rPr>
            </w:pPr>
            <w:proofErr w:type="spellStart"/>
            <w:r>
              <w:rPr>
                <w:color w:val="000000"/>
                <w:sz w:val="20"/>
                <w:szCs w:val="20"/>
              </w:rPr>
              <w:t>N°Atelier</w:t>
            </w:r>
            <w:proofErr w:type="spellEnd"/>
          </w:p>
        </w:tc>
        <w:tc>
          <w:tcPr>
            <w:tcW w:w="2570" w:type="dxa"/>
            <w:tcBorders>
              <w:top w:val="single" w:sz="4" w:space="0" w:color="00000A"/>
              <w:left w:val="single" w:sz="4" w:space="0" w:color="00000A"/>
              <w:bottom w:val="single" w:sz="4" w:space="0" w:color="00000A"/>
              <w:right w:val="single" w:sz="4" w:space="0" w:color="00000A"/>
            </w:tcBorders>
            <w:shd w:val="clear" w:color="auto" w:fill="C4BC96"/>
          </w:tcPr>
          <w:p w:rsidR="00A20C1A" w:rsidRDefault="00A20C1A" w:rsidP="00A20C1A">
            <w:pPr>
              <w:ind w:right="98"/>
              <w:rPr>
                <w:color w:val="000000"/>
                <w:sz w:val="20"/>
                <w:szCs w:val="20"/>
              </w:rPr>
            </w:pPr>
            <w:r>
              <w:rPr>
                <w:color w:val="000000"/>
                <w:sz w:val="20"/>
                <w:szCs w:val="20"/>
              </w:rPr>
              <w:t>Intitulé de l’atelier</w:t>
            </w:r>
          </w:p>
        </w:tc>
        <w:tc>
          <w:tcPr>
            <w:tcW w:w="3970"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A20C1A" w:rsidRDefault="00A20C1A" w:rsidP="00A20C1A">
            <w:pPr>
              <w:ind w:right="98"/>
              <w:rPr>
                <w:color w:val="000000"/>
                <w:sz w:val="20"/>
                <w:szCs w:val="20"/>
              </w:rPr>
            </w:pPr>
            <w:r>
              <w:rPr>
                <w:color w:val="000000"/>
                <w:sz w:val="20"/>
                <w:szCs w:val="20"/>
              </w:rPr>
              <w:t>Commentaire</w:t>
            </w:r>
          </w:p>
        </w:tc>
      </w:tr>
      <w:tr w:rsidR="008871F3" w:rsidTr="00A20C1A">
        <w:tc>
          <w:tcPr>
            <w:tcW w:w="1226"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27/02/2014</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3h</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1</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Cadrage  de la formation</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Attendus</w:t>
            </w:r>
          </w:p>
        </w:tc>
      </w:tr>
      <w:tr w:rsidR="008871F3" w:rsidTr="005263EF">
        <w:tc>
          <w:tcPr>
            <w:tcW w:w="1226" w:type="dxa"/>
            <w:vMerge w:val="restart"/>
            <w:tcBorders>
              <w:top w:val="single" w:sz="4" w:space="0" w:color="00000A"/>
              <w:left w:val="single" w:sz="4" w:space="0" w:color="00000A"/>
              <w:right w:val="single" w:sz="4" w:space="0" w:color="00000A"/>
            </w:tcBorders>
          </w:tcPr>
          <w:p w:rsidR="008871F3" w:rsidRDefault="008871F3" w:rsidP="0022761E">
            <w:pPr>
              <w:spacing w:before="240"/>
              <w:jc w:val="center"/>
              <w:rPr>
                <w:color w:val="000000"/>
                <w:sz w:val="20"/>
                <w:szCs w:val="20"/>
              </w:rPr>
            </w:pPr>
          </w:p>
          <w:p w:rsidR="008871F3" w:rsidRDefault="008871F3" w:rsidP="0022761E">
            <w:pPr>
              <w:spacing w:before="240"/>
              <w:jc w:val="center"/>
              <w:rPr>
                <w:color w:val="000000"/>
                <w:sz w:val="20"/>
                <w:szCs w:val="20"/>
              </w:rPr>
            </w:pPr>
          </w:p>
          <w:p w:rsidR="008871F3" w:rsidRDefault="008871F3" w:rsidP="0022761E">
            <w:pPr>
              <w:spacing w:before="240"/>
              <w:jc w:val="center"/>
              <w:rPr>
                <w:color w:val="000000"/>
                <w:sz w:val="20"/>
                <w:szCs w:val="20"/>
              </w:rPr>
            </w:pPr>
          </w:p>
          <w:p w:rsidR="008871F3" w:rsidRDefault="008871F3" w:rsidP="0022761E">
            <w:pPr>
              <w:spacing w:before="240"/>
              <w:rPr>
                <w:color w:val="000000"/>
                <w:sz w:val="20"/>
                <w:szCs w:val="20"/>
              </w:rPr>
            </w:pPr>
            <w:r>
              <w:rPr>
                <w:color w:val="000000"/>
                <w:sz w:val="20"/>
                <w:szCs w:val="20"/>
              </w:rPr>
              <w:t>A convenir</w:t>
            </w:r>
          </w:p>
        </w:tc>
        <w:tc>
          <w:tcPr>
            <w:tcW w:w="803" w:type="dxa"/>
            <w:vMerge w:val="restart"/>
            <w:tcBorders>
              <w:top w:val="single" w:sz="4" w:space="0" w:color="00000A"/>
              <w:left w:val="single" w:sz="4" w:space="0" w:color="00000A"/>
              <w:right w:val="single" w:sz="4" w:space="0" w:color="00000A"/>
            </w:tcBorders>
            <w:shd w:val="clear" w:color="auto" w:fill="auto"/>
            <w:tcMar>
              <w:left w:w="108" w:type="dxa"/>
            </w:tcMar>
            <w:textDirection w:val="tbRl"/>
          </w:tcPr>
          <w:p w:rsidR="008871F3" w:rsidRDefault="008871F3" w:rsidP="0022761E">
            <w:pPr>
              <w:ind w:left="113" w:right="113"/>
              <w:jc w:val="center"/>
              <w:rPr>
                <w:color w:val="000000"/>
                <w:sz w:val="20"/>
                <w:szCs w:val="20"/>
              </w:rPr>
            </w:pPr>
            <w:r>
              <w:rPr>
                <w:color w:val="000000"/>
                <w:sz w:val="20"/>
                <w:szCs w:val="20"/>
              </w:rPr>
              <w:t>Selon option</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2</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Créativité-usage</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Formation</w:t>
            </w:r>
          </w:p>
        </w:tc>
      </w:tr>
      <w:tr w:rsidR="008871F3" w:rsidTr="00423005">
        <w:tc>
          <w:tcPr>
            <w:tcW w:w="1226" w:type="dxa"/>
            <w:vMerge/>
            <w:tcBorders>
              <w:left w:val="single" w:sz="4" w:space="0" w:color="00000A"/>
              <w:right w:val="single" w:sz="4" w:space="0" w:color="00000A"/>
            </w:tcBorders>
          </w:tcPr>
          <w:p w:rsidR="008871F3" w:rsidRDefault="008871F3" w:rsidP="005D231A">
            <w:pPr>
              <w:ind w:right="98"/>
              <w:rPr>
                <w:color w:val="000000"/>
                <w:sz w:val="20"/>
                <w:szCs w:val="20"/>
              </w:rPr>
            </w:pPr>
          </w:p>
        </w:tc>
        <w:tc>
          <w:tcPr>
            <w:tcW w:w="803" w:type="dxa"/>
            <w:vMerge/>
            <w:tcBorders>
              <w:left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2+3</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 xml:space="preserve">Fin Créativité-usage + </w:t>
            </w:r>
          </w:p>
          <w:p w:rsidR="008871F3" w:rsidRDefault="008871F3" w:rsidP="00A20C1A">
            <w:pPr>
              <w:ind w:right="98"/>
              <w:rPr>
                <w:color w:val="000000"/>
                <w:sz w:val="20"/>
                <w:szCs w:val="20"/>
              </w:rPr>
            </w:pPr>
            <w:r>
              <w:rPr>
                <w:color w:val="000000"/>
                <w:sz w:val="20"/>
                <w:szCs w:val="20"/>
              </w:rPr>
              <w:t xml:space="preserve">Veille-Marché/Juridique </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 xml:space="preserve">Bilan-perspectives après travail personnel sur atelier 1 </w:t>
            </w:r>
          </w:p>
          <w:p w:rsidR="008871F3" w:rsidRDefault="008871F3" w:rsidP="00A20C1A">
            <w:pPr>
              <w:ind w:right="98"/>
              <w:rPr>
                <w:color w:val="000000"/>
                <w:sz w:val="20"/>
                <w:szCs w:val="20"/>
              </w:rPr>
            </w:pPr>
            <w:r>
              <w:rPr>
                <w:color w:val="000000"/>
                <w:sz w:val="20"/>
                <w:szCs w:val="20"/>
              </w:rPr>
              <w:t>+ Formation atelier 2</w:t>
            </w:r>
          </w:p>
        </w:tc>
      </w:tr>
      <w:tr w:rsidR="008871F3" w:rsidTr="00423005">
        <w:tc>
          <w:tcPr>
            <w:tcW w:w="1226" w:type="dxa"/>
            <w:vMerge/>
            <w:tcBorders>
              <w:left w:val="single" w:sz="4" w:space="0" w:color="00000A"/>
              <w:right w:val="single" w:sz="4" w:space="0" w:color="00000A"/>
            </w:tcBorders>
          </w:tcPr>
          <w:p w:rsidR="008871F3" w:rsidRDefault="008871F3" w:rsidP="00A20C1A">
            <w:pPr>
              <w:ind w:right="98"/>
              <w:rPr>
                <w:color w:val="000000"/>
                <w:sz w:val="20"/>
                <w:szCs w:val="20"/>
              </w:rPr>
            </w:pPr>
          </w:p>
        </w:tc>
        <w:tc>
          <w:tcPr>
            <w:tcW w:w="803" w:type="dxa"/>
            <w:vMerge/>
            <w:tcBorders>
              <w:left w:val="single" w:sz="4" w:space="0" w:color="00000A"/>
              <w:right w:val="single" w:sz="4" w:space="0" w:color="00000A"/>
            </w:tcBorders>
            <w:shd w:val="clear" w:color="auto" w:fill="auto"/>
            <w:tcMar>
              <w:left w:w="108" w:type="dxa"/>
            </w:tcMar>
          </w:tcPr>
          <w:p w:rsidR="008871F3" w:rsidRDefault="008871F3" w:rsidP="00A20C1A">
            <w:pPr>
              <w:ind w:right="98"/>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3+4</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Fin Veille-Marché/Juridique + Fonctions/Technologies</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 xml:space="preserve">Bilan-perspectives après travail personnel sur atelier 2 </w:t>
            </w:r>
          </w:p>
          <w:p w:rsidR="008871F3" w:rsidRDefault="008871F3" w:rsidP="00A20C1A">
            <w:pPr>
              <w:ind w:right="98"/>
              <w:rPr>
                <w:color w:val="000000"/>
                <w:sz w:val="20"/>
                <w:szCs w:val="20"/>
              </w:rPr>
            </w:pPr>
            <w:r>
              <w:rPr>
                <w:color w:val="000000"/>
                <w:sz w:val="20"/>
                <w:szCs w:val="20"/>
              </w:rPr>
              <w:t>+ Formation atelier 3</w:t>
            </w:r>
          </w:p>
        </w:tc>
      </w:tr>
      <w:tr w:rsidR="008871F3" w:rsidTr="00423005">
        <w:tc>
          <w:tcPr>
            <w:tcW w:w="1226" w:type="dxa"/>
            <w:vMerge/>
            <w:tcBorders>
              <w:left w:val="single" w:sz="4" w:space="0" w:color="00000A"/>
              <w:right w:val="single" w:sz="4" w:space="0" w:color="00000A"/>
            </w:tcBorders>
          </w:tcPr>
          <w:p w:rsidR="008871F3" w:rsidRDefault="008871F3" w:rsidP="00A20C1A">
            <w:pPr>
              <w:ind w:right="98"/>
              <w:rPr>
                <w:color w:val="000000"/>
                <w:sz w:val="20"/>
                <w:szCs w:val="20"/>
              </w:rPr>
            </w:pPr>
          </w:p>
        </w:tc>
        <w:tc>
          <w:tcPr>
            <w:tcW w:w="803" w:type="dxa"/>
            <w:vMerge/>
            <w:tcBorders>
              <w:left w:val="single" w:sz="4" w:space="0" w:color="00000A"/>
              <w:right w:val="single" w:sz="4" w:space="0" w:color="00000A"/>
            </w:tcBorders>
            <w:shd w:val="clear" w:color="auto" w:fill="auto"/>
            <w:tcMar>
              <w:left w:w="108" w:type="dxa"/>
            </w:tcMar>
          </w:tcPr>
          <w:p w:rsidR="008871F3" w:rsidRDefault="008871F3" w:rsidP="00A20C1A">
            <w:pPr>
              <w:ind w:right="98"/>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4+5</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Fin Fonctions/Technologies + budget - Financement</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 xml:space="preserve">Bilan-perspectives après travail personnel sur atelier 3 </w:t>
            </w:r>
          </w:p>
          <w:p w:rsidR="008871F3" w:rsidRDefault="008871F3" w:rsidP="00A20C1A">
            <w:pPr>
              <w:ind w:right="98"/>
              <w:rPr>
                <w:color w:val="000000"/>
                <w:sz w:val="20"/>
                <w:szCs w:val="20"/>
              </w:rPr>
            </w:pPr>
            <w:r>
              <w:rPr>
                <w:color w:val="000000"/>
                <w:sz w:val="20"/>
                <w:szCs w:val="20"/>
              </w:rPr>
              <w:t>+ Formation atelier 4</w:t>
            </w:r>
          </w:p>
        </w:tc>
      </w:tr>
      <w:tr w:rsidR="008871F3" w:rsidTr="00423005">
        <w:tc>
          <w:tcPr>
            <w:tcW w:w="1226" w:type="dxa"/>
            <w:vMerge/>
            <w:tcBorders>
              <w:left w:val="single" w:sz="4" w:space="0" w:color="00000A"/>
              <w:right w:val="single" w:sz="4" w:space="0" w:color="00000A"/>
            </w:tcBorders>
          </w:tcPr>
          <w:p w:rsidR="008871F3" w:rsidRDefault="008871F3" w:rsidP="00A20C1A">
            <w:pPr>
              <w:ind w:right="98"/>
              <w:rPr>
                <w:color w:val="000000"/>
                <w:sz w:val="20"/>
                <w:szCs w:val="20"/>
              </w:rPr>
            </w:pPr>
          </w:p>
        </w:tc>
        <w:tc>
          <w:tcPr>
            <w:tcW w:w="803" w:type="dxa"/>
            <w:vMerge/>
            <w:tcBorders>
              <w:left w:val="single" w:sz="4" w:space="0" w:color="00000A"/>
              <w:right w:val="single" w:sz="4" w:space="0" w:color="00000A"/>
            </w:tcBorders>
            <w:shd w:val="clear" w:color="auto" w:fill="auto"/>
            <w:tcMar>
              <w:left w:w="108" w:type="dxa"/>
            </w:tcMar>
          </w:tcPr>
          <w:p w:rsidR="008871F3" w:rsidRDefault="008871F3" w:rsidP="00A20C1A">
            <w:pPr>
              <w:ind w:right="98"/>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5+6</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Fin budget – financement</w:t>
            </w:r>
          </w:p>
          <w:p w:rsidR="008871F3" w:rsidRDefault="008871F3" w:rsidP="00A20C1A">
            <w:pPr>
              <w:ind w:right="98"/>
              <w:rPr>
                <w:color w:val="000000"/>
                <w:sz w:val="20"/>
                <w:szCs w:val="20"/>
              </w:rPr>
            </w:pPr>
            <w:r>
              <w:rPr>
                <w:color w:val="000000"/>
                <w:sz w:val="20"/>
                <w:szCs w:val="20"/>
              </w:rPr>
              <w:t xml:space="preserve">+ Conception </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 xml:space="preserve">Bilan-perspectives après travail personnel sur atelier 4 </w:t>
            </w:r>
          </w:p>
          <w:p w:rsidR="008871F3" w:rsidRDefault="008871F3" w:rsidP="00A20C1A">
            <w:pPr>
              <w:ind w:right="98"/>
              <w:rPr>
                <w:color w:val="000000"/>
                <w:sz w:val="20"/>
                <w:szCs w:val="20"/>
              </w:rPr>
            </w:pPr>
            <w:r>
              <w:rPr>
                <w:color w:val="000000"/>
                <w:sz w:val="20"/>
                <w:szCs w:val="20"/>
              </w:rPr>
              <w:t>+ Formation atelier 5</w:t>
            </w:r>
          </w:p>
        </w:tc>
      </w:tr>
      <w:tr w:rsidR="008871F3" w:rsidTr="00423005">
        <w:tc>
          <w:tcPr>
            <w:tcW w:w="1226" w:type="dxa"/>
            <w:vMerge/>
            <w:tcBorders>
              <w:left w:val="single" w:sz="4" w:space="0" w:color="00000A"/>
              <w:right w:val="single" w:sz="4" w:space="0" w:color="00000A"/>
            </w:tcBorders>
          </w:tcPr>
          <w:p w:rsidR="008871F3" w:rsidRDefault="008871F3" w:rsidP="00A20C1A">
            <w:pPr>
              <w:ind w:right="98"/>
              <w:rPr>
                <w:color w:val="000000"/>
                <w:sz w:val="20"/>
                <w:szCs w:val="20"/>
              </w:rPr>
            </w:pPr>
          </w:p>
        </w:tc>
        <w:tc>
          <w:tcPr>
            <w:tcW w:w="803" w:type="dxa"/>
            <w:vMerge/>
            <w:tcBorders>
              <w:left w:val="single" w:sz="4" w:space="0" w:color="00000A"/>
              <w:right w:val="single" w:sz="4" w:space="0" w:color="00000A"/>
            </w:tcBorders>
            <w:shd w:val="clear" w:color="auto" w:fill="auto"/>
            <w:tcMar>
              <w:left w:w="108" w:type="dxa"/>
            </w:tcMar>
          </w:tcPr>
          <w:p w:rsidR="008871F3" w:rsidRDefault="008871F3" w:rsidP="00A20C1A">
            <w:pPr>
              <w:ind w:right="98"/>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6+7</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Fin Conception +</w:t>
            </w:r>
          </w:p>
          <w:p w:rsidR="008871F3" w:rsidRDefault="008871F3" w:rsidP="00A20C1A">
            <w:pPr>
              <w:ind w:right="98"/>
              <w:rPr>
                <w:color w:val="000000"/>
                <w:sz w:val="20"/>
                <w:szCs w:val="20"/>
              </w:rPr>
            </w:pPr>
            <w:r>
              <w:rPr>
                <w:color w:val="000000"/>
                <w:sz w:val="20"/>
                <w:szCs w:val="20"/>
              </w:rPr>
              <w:t>Prototypage</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 xml:space="preserve">Bilan-perspectives après travail personnel sur atelier 5 </w:t>
            </w:r>
          </w:p>
          <w:p w:rsidR="008871F3" w:rsidRDefault="008871F3" w:rsidP="00A20C1A">
            <w:pPr>
              <w:ind w:right="98"/>
              <w:rPr>
                <w:color w:val="000000"/>
                <w:sz w:val="20"/>
                <w:szCs w:val="20"/>
              </w:rPr>
            </w:pPr>
            <w:r>
              <w:rPr>
                <w:color w:val="000000"/>
                <w:sz w:val="20"/>
                <w:szCs w:val="20"/>
              </w:rPr>
              <w:t>+ Formation atelier 6</w:t>
            </w:r>
          </w:p>
        </w:tc>
      </w:tr>
      <w:tr w:rsidR="008871F3" w:rsidTr="00423005">
        <w:tc>
          <w:tcPr>
            <w:tcW w:w="1226" w:type="dxa"/>
            <w:vMerge/>
            <w:tcBorders>
              <w:left w:val="single" w:sz="4" w:space="0" w:color="00000A"/>
              <w:right w:val="single" w:sz="4" w:space="0" w:color="00000A"/>
            </w:tcBorders>
          </w:tcPr>
          <w:p w:rsidR="008871F3" w:rsidRDefault="008871F3" w:rsidP="00A20C1A">
            <w:pPr>
              <w:ind w:right="98"/>
              <w:rPr>
                <w:color w:val="000000"/>
                <w:sz w:val="20"/>
                <w:szCs w:val="20"/>
              </w:rPr>
            </w:pPr>
          </w:p>
        </w:tc>
        <w:tc>
          <w:tcPr>
            <w:tcW w:w="803" w:type="dxa"/>
            <w:vMerge/>
            <w:tcBorders>
              <w:left w:val="single" w:sz="4" w:space="0" w:color="00000A"/>
              <w:right w:val="single" w:sz="4" w:space="0" w:color="00000A"/>
            </w:tcBorders>
            <w:shd w:val="clear" w:color="auto" w:fill="auto"/>
            <w:tcMar>
              <w:left w:w="108" w:type="dxa"/>
            </w:tcMar>
          </w:tcPr>
          <w:p w:rsidR="008871F3" w:rsidRDefault="008871F3" w:rsidP="00A20C1A">
            <w:pPr>
              <w:ind w:right="98"/>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7+8</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Fin Prototypage +</w:t>
            </w:r>
          </w:p>
          <w:p w:rsidR="008871F3" w:rsidRDefault="008871F3" w:rsidP="00A20C1A">
            <w:pPr>
              <w:ind w:right="98"/>
              <w:rPr>
                <w:color w:val="000000"/>
                <w:sz w:val="20"/>
                <w:szCs w:val="20"/>
              </w:rPr>
            </w:pPr>
            <w:r>
              <w:rPr>
                <w:color w:val="000000"/>
                <w:sz w:val="20"/>
                <w:szCs w:val="20"/>
              </w:rPr>
              <w:t>Développement</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Bilan-perspectives après travail personnel sur atelier 6</w:t>
            </w:r>
          </w:p>
          <w:p w:rsidR="008871F3" w:rsidRDefault="008871F3" w:rsidP="00A20C1A">
            <w:pPr>
              <w:ind w:right="98"/>
              <w:rPr>
                <w:color w:val="000000"/>
                <w:sz w:val="20"/>
                <w:szCs w:val="20"/>
              </w:rPr>
            </w:pPr>
            <w:r>
              <w:rPr>
                <w:color w:val="000000"/>
                <w:sz w:val="20"/>
                <w:szCs w:val="20"/>
              </w:rPr>
              <w:t>+ Formation atelier 7</w:t>
            </w:r>
          </w:p>
        </w:tc>
      </w:tr>
      <w:tr w:rsidR="008871F3" w:rsidTr="00423005">
        <w:tc>
          <w:tcPr>
            <w:tcW w:w="1226" w:type="dxa"/>
            <w:vMerge/>
            <w:tcBorders>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p>
        </w:tc>
        <w:tc>
          <w:tcPr>
            <w:tcW w:w="803" w:type="dxa"/>
            <w:vMerge/>
            <w:tcBorders>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8871F3">
            <w:pPr>
              <w:jc w:val="center"/>
              <w:rPr>
                <w:color w:val="000000"/>
                <w:sz w:val="20"/>
                <w:szCs w:val="20"/>
              </w:rPr>
            </w:pPr>
            <w:r>
              <w:rPr>
                <w:color w:val="000000"/>
                <w:sz w:val="20"/>
                <w:szCs w:val="20"/>
              </w:rPr>
              <w:t>8+9</w:t>
            </w:r>
          </w:p>
        </w:tc>
        <w:tc>
          <w:tcPr>
            <w:tcW w:w="2570" w:type="dxa"/>
            <w:tcBorders>
              <w:top w:val="single" w:sz="4" w:space="0" w:color="00000A"/>
              <w:left w:val="single" w:sz="4" w:space="0" w:color="00000A"/>
              <w:bottom w:val="single" w:sz="4" w:space="0" w:color="00000A"/>
              <w:right w:val="single" w:sz="4" w:space="0" w:color="00000A"/>
            </w:tcBorders>
          </w:tcPr>
          <w:p w:rsidR="008871F3" w:rsidRDefault="008871F3" w:rsidP="00A20C1A">
            <w:pPr>
              <w:ind w:right="98"/>
              <w:rPr>
                <w:color w:val="000000"/>
                <w:sz w:val="20"/>
                <w:szCs w:val="20"/>
              </w:rPr>
            </w:pPr>
            <w:r>
              <w:rPr>
                <w:color w:val="000000"/>
                <w:sz w:val="20"/>
                <w:szCs w:val="20"/>
              </w:rPr>
              <w:t>Fin Développement +</w:t>
            </w:r>
          </w:p>
          <w:p w:rsidR="008871F3" w:rsidRDefault="008871F3" w:rsidP="00A20C1A">
            <w:pPr>
              <w:ind w:right="98"/>
              <w:rPr>
                <w:color w:val="000000"/>
                <w:sz w:val="20"/>
                <w:szCs w:val="20"/>
              </w:rPr>
            </w:pPr>
            <w:r>
              <w:rPr>
                <w:color w:val="000000"/>
                <w:sz w:val="20"/>
                <w:szCs w:val="20"/>
              </w:rPr>
              <w:t>Recherche d’emploi</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71F3" w:rsidRDefault="008871F3" w:rsidP="00A20C1A">
            <w:pPr>
              <w:ind w:right="98"/>
              <w:rPr>
                <w:color w:val="000000"/>
                <w:sz w:val="20"/>
                <w:szCs w:val="20"/>
              </w:rPr>
            </w:pPr>
            <w:r>
              <w:rPr>
                <w:color w:val="000000"/>
                <w:sz w:val="20"/>
                <w:szCs w:val="20"/>
              </w:rPr>
              <w:t>Bilan-perspectives après travail personnel sur atelier 7</w:t>
            </w:r>
          </w:p>
          <w:p w:rsidR="008871F3" w:rsidRDefault="008871F3" w:rsidP="00A20C1A">
            <w:pPr>
              <w:ind w:right="98"/>
              <w:rPr>
                <w:color w:val="000000"/>
                <w:sz w:val="20"/>
                <w:szCs w:val="20"/>
              </w:rPr>
            </w:pPr>
            <w:r>
              <w:rPr>
                <w:color w:val="000000"/>
                <w:sz w:val="20"/>
                <w:szCs w:val="20"/>
              </w:rPr>
              <w:t>+ Bilan et réseautage</w:t>
            </w:r>
          </w:p>
        </w:tc>
      </w:tr>
    </w:tbl>
    <w:p w:rsidR="00E00593" w:rsidRDefault="00E00593">
      <w:pPr>
        <w:rPr>
          <w:color w:val="000000"/>
          <w:sz w:val="20"/>
          <w:szCs w:val="20"/>
        </w:rPr>
      </w:pPr>
    </w:p>
    <w:p w:rsidR="00E00593" w:rsidRDefault="00E00593">
      <w:pPr>
        <w:rPr>
          <w:color w:val="000000"/>
          <w:sz w:val="20"/>
          <w:szCs w:val="20"/>
        </w:rPr>
      </w:pPr>
    </w:p>
    <w:p w:rsidR="00E00593" w:rsidRDefault="00822798" w:rsidP="00A20C1A">
      <w:pPr>
        <w:pStyle w:val="Titre2"/>
        <w:spacing w:before="0"/>
      </w:pPr>
      <w:r>
        <w:rPr>
          <w:rFonts w:ascii="Times New Roman" w:hAnsi="Times New Roman"/>
          <w:bCs w:val="0"/>
          <w:color w:val="3C3A3C"/>
          <w:sz w:val="20"/>
          <w:szCs w:val="20"/>
        </w:rPr>
        <w:t>Les dates de début des sessions suivantes</w:t>
      </w:r>
    </w:p>
    <w:p w:rsidR="00E00593" w:rsidRDefault="00E00593">
      <w:pPr>
        <w:rPr>
          <w:color w:val="000000"/>
          <w:sz w:val="20"/>
          <w:szCs w:val="20"/>
        </w:rPr>
      </w:pPr>
    </w:p>
    <w:tbl>
      <w:tblPr>
        <w:tblW w:w="9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14"/>
        <w:gridCol w:w="2014"/>
        <w:gridCol w:w="2015"/>
        <w:gridCol w:w="1512"/>
        <w:gridCol w:w="1515"/>
      </w:tblGrid>
      <w:tr w:rsidR="00E00593">
        <w:tc>
          <w:tcPr>
            <w:tcW w:w="201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E00593" w:rsidRDefault="00822798">
            <w:pPr>
              <w:rPr>
                <w:color w:val="000000"/>
                <w:sz w:val="20"/>
                <w:szCs w:val="20"/>
              </w:rPr>
            </w:pPr>
            <w:r>
              <w:rPr>
                <w:color w:val="000000"/>
                <w:sz w:val="20"/>
                <w:szCs w:val="20"/>
              </w:rPr>
              <w:t>Numéro session</w:t>
            </w:r>
          </w:p>
        </w:tc>
        <w:tc>
          <w:tcPr>
            <w:tcW w:w="201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E00593" w:rsidRDefault="00822798">
            <w:pPr>
              <w:rPr>
                <w:color w:val="000000"/>
                <w:sz w:val="20"/>
                <w:szCs w:val="20"/>
              </w:rPr>
            </w:pPr>
            <w:r>
              <w:rPr>
                <w:color w:val="000000"/>
                <w:sz w:val="20"/>
                <w:szCs w:val="20"/>
              </w:rPr>
              <w:t>Date 1</w:t>
            </w:r>
            <w:r>
              <w:rPr>
                <w:color w:val="000000"/>
                <w:sz w:val="20"/>
                <w:szCs w:val="20"/>
                <w:vertAlign w:val="superscript"/>
              </w:rPr>
              <w:t>er</w:t>
            </w:r>
            <w:r>
              <w:rPr>
                <w:color w:val="000000"/>
                <w:sz w:val="20"/>
                <w:szCs w:val="20"/>
              </w:rPr>
              <w:t xml:space="preserve"> atelier</w:t>
            </w:r>
          </w:p>
        </w:tc>
        <w:tc>
          <w:tcPr>
            <w:tcW w:w="2015"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E00593" w:rsidRDefault="00822798">
            <w:pPr>
              <w:rPr>
                <w:color w:val="000000"/>
                <w:sz w:val="20"/>
                <w:szCs w:val="20"/>
              </w:rPr>
            </w:pPr>
            <w:r>
              <w:rPr>
                <w:color w:val="000000"/>
                <w:sz w:val="20"/>
                <w:szCs w:val="20"/>
              </w:rPr>
              <w:t>Date dernier atelier</w:t>
            </w:r>
          </w:p>
        </w:tc>
        <w:tc>
          <w:tcPr>
            <w:tcW w:w="1512"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E00593" w:rsidRDefault="00822798">
            <w:pPr>
              <w:rPr>
                <w:color w:val="000000"/>
                <w:sz w:val="20"/>
                <w:szCs w:val="20"/>
              </w:rPr>
            </w:pPr>
            <w:r>
              <w:rPr>
                <w:color w:val="000000"/>
                <w:sz w:val="20"/>
                <w:szCs w:val="20"/>
              </w:rPr>
              <w:t>Participants</w:t>
            </w:r>
          </w:p>
        </w:tc>
        <w:tc>
          <w:tcPr>
            <w:tcW w:w="1515"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E00593" w:rsidRDefault="00822798">
            <w:pPr>
              <w:rPr>
                <w:color w:val="000000"/>
                <w:sz w:val="20"/>
                <w:szCs w:val="20"/>
              </w:rPr>
            </w:pPr>
            <w:r>
              <w:rPr>
                <w:color w:val="000000"/>
                <w:sz w:val="20"/>
                <w:szCs w:val="20"/>
              </w:rPr>
              <w:t>Lieu</w:t>
            </w:r>
          </w:p>
        </w:tc>
      </w:tr>
      <w:tr w:rsidR="00E0059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075239">
            <w:pPr>
              <w:rPr>
                <w:color w:val="000000"/>
                <w:sz w:val="20"/>
                <w:szCs w:val="20"/>
              </w:rPr>
            </w:pPr>
            <w:r>
              <w:rPr>
                <w:color w:val="000000"/>
                <w:sz w:val="20"/>
                <w:szCs w:val="20"/>
              </w:rPr>
              <w:t>2014-1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A20C1A">
            <w:pPr>
              <w:rPr>
                <w:color w:val="000000"/>
                <w:sz w:val="20"/>
                <w:szCs w:val="20"/>
              </w:rPr>
            </w:pPr>
            <w:r>
              <w:rPr>
                <w:color w:val="000000"/>
                <w:sz w:val="20"/>
                <w:szCs w:val="20"/>
              </w:rPr>
              <w:t>27</w:t>
            </w:r>
            <w:r w:rsidR="00951EE4">
              <w:rPr>
                <w:color w:val="000000"/>
                <w:sz w:val="20"/>
                <w:szCs w:val="20"/>
              </w:rPr>
              <w:t>/02</w:t>
            </w:r>
            <w:r w:rsidR="00822798">
              <w:rPr>
                <w:color w:val="000000"/>
                <w:sz w:val="20"/>
                <w:szCs w:val="20"/>
              </w:rPr>
              <w:t>/2014</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766016" w:rsidP="00951EE4">
            <w:pPr>
              <w:rPr>
                <w:color w:val="000000"/>
                <w:sz w:val="20"/>
                <w:szCs w:val="20"/>
              </w:rPr>
            </w:pPr>
            <w:r>
              <w:rPr>
                <w:color w:val="000000"/>
                <w:sz w:val="20"/>
                <w:szCs w:val="20"/>
              </w:rPr>
              <w:t>08</w:t>
            </w:r>
            <w:r w:rsidR="00951EE4">
              <w:rPr>
                <w:color w:val="000000"/>
                <w:sz w:val="20"/>
                <w:szCs w:val="20"/>
              </w:rPr>
              <w:t>/04</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822798">
            <w:pPr>
              <w:rPr>
                <w:color w:val="000000"/>
                <w:sz w:val="20"/>
                <w:szCs w:val="20"/>
              </w:rPr>
            </w:pPr>
            <w:r>
              <w:rPr>
                <w:color w:val="000000"/>
                <w:sz w:val="20"/>
                <w:szCs w:val="20"/>
              </w:rPr>
              <w:t>3 à 5</w:t>
            </w: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822798">
            <w:pPr>
              <w:rPr>
                <w:sz w:val="20"/>
                <w:szCs w:val="20"/>
              </w:rPr>
            </w:pPr>
            <w:r>
              <w:rPr>
                <w:sz w:val="20"/>
                <w:szCs w:val="20"/>
              </w:rPr>
              <w:t>Claix</w:t>
            </w:r>
          </w:p>
        </w:tc>
      </w:tr>
      <w:tr w:rsidR="00781E42">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E42" w:rsidRDefault="00781E42">
            <w:pPr>
              <w:rPr>
                <w:color w:val="000000"/>
                <w:sz w:val="20"/>
                <w:szCs w:val="20"/>
              </w:rPr>
            </w:pPr>
            <w:r>
              <w:rPr>
                <w:color w:val="000000"/>
                <w:sz w:val="20"/>
                <w:szCs w:val="20"/>
              </w:rPr>
              <w:t>2014-2</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E42" w:rsidRDefault="00781E42" w:rsidP="0022761E">
            <w:pPr>
              <w:rPr>
                <w:color w:val="000000"/>
                <w:sz w:val="20"/>
                <w:szCs w:val="20"/>
              </w:rPr>
            </w:pPr>
            <w:r>
              <w:rPr>
                <w:color w:val="000000"/>
                <w:sz w:val="20"/>
                <w:szCs w:val="20"/>
              </w:rPr>
              <w:t>20/5/2014</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E42" w:rsidRDefault="00781E42" w:rsidP="0022761E">
            <w:pPr>
              <w:rPr>
                <w:color w:val="000000"/>
                <w:sz w:val="20"/>
                <w:szCs w:val="20"/>
              </w:rPr>
            </w:pPr>
            <w:r>
              <w:rPr>
                <w:color w:val="000000"/>
                <w:sz w:val="20"/>
                <w:szCs w:val="20"/>
              </w:rPr>
              <w:t>08/07</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E42" w:rsidRDefault="00781E42" w:rsidP="0022761E">
            <w:pPr>
              <w:rPr>
                <w:color w:val="000000"/>
                <w:sz w:val="20"/>
                <w:szCs w:val="20"/>
              </w:rPr>
            </w:pPr>
            <w:r>
              <w:rPr>
                <w:color w:val="000000"/>
                <w:sz w:val="20"/>
                <w:szCs w:val="20"/>
              </w:rPr>
              <w:t>3 à 5</w:t>
            </w: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E42" w:rsidRDefault="00781E42" w:rsidP="0022761E">
            <w:pPr>
              <w:rPr>
                <w:sz w:val="20"/>
                <w:szCs w:val="20"/>
              </w:rPr>
            </w:pPr>
            <w:r>
              <w:rPr>
                <w:sz w:val="20"/>
                <w:szCs w:val="20"/>
              </w:rPr>
              <w:t>CCSTI</w:t>
            </w:r>
          </w:p>
        </w:tc>
      </w:tr>
      <w:tr w:rsidR="00E00593">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075239">
            <w:pPr>
              <w:rPr>
                <w:color w:val="000000"/>
                <w:sz w:val="20"/>
                <w:szCs w:val="20"/>
              </w:rPr>
            </w:pPr>
            <w:r>
              <w:rPr>
                <w:color w:val="000000"/>
                <w:sz w:val="20"/>
                <w:szCs w:val="20"/>
              </w:rPr>
              <w:t>2014-3</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781E42">
            <w:pPr>
              <w:rPr>
                <w:color w:val="000000"/>
                <w:sz w:val="20"/>
                <w:szCs w:val="20"/>
              </w:rPr>
            </w:pPr>
            <w:r>
              <w:rPr>
                <w:color w:val="000000"/>
                <w:sz w:val="20"/>
                <w:szCs w:val="20"/>
              </w:rPr>
              <w:t>05</w:t>
            </w:r>
            <w:r w:rsidR="00726D7B">
              <w:rPr>
                <w:color w:val="000000"/>
                <w:sz w:val="20"/>
                <w:szCs w:val="20"/>
              </w:rPr>
              <w:t>/</w:t>
            </w:r>
            <w:r>
              <w:rPr>
                <w:color w:val="000000"/>
                <w:sz w:val="20"/>
                <w:szCs w:val="20"/>
              </w:rPr>
              <w:t>09/</w:t>
            </w:r>
            <w:r w:rsidR="00726D7B">
              <w:rPr>
                <w:color w:val="000000"/>
                <w:sz w:val="20"/>
                <w:szCs w:val="20"/>
              </w:rPr>
              <w:t>2014</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781E42">
            <w:pPr>
              <w:rPr>
                <w:color w:val="000000"/>
                <w:sz w:val="20"/>
                <w:szCs w:val="20"/>
              </w:rPr>
            </w:pPr>
            <w:r>
              <w:rPr>
                <w:color w:val="000000"/>
                <w:sz w:val="20"/>
                <w:szCs w:val="20"/>
              </w:rPr>
              <w:t>08/07</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822798">
            <w:pPr>
              <w:rPr>
                <w:color w:val="000000"/>
                <w:sz w:val="20"/>
                <w:szCs w:val="20"/>
              </w:rPr>
            </w:pPr>
            <w:r>
              <w:rPr>
                <w:color w:val="000000"/>
                <w:sz w:val="20"/>
                <w:szCs w:val="20"/>
              </w:rPr>
              <w:t>3 à 5</w:t>
            </w: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0593" w:rsidRDefault="009916DE">
            <w:pPr>
              <w:rPr>
                <w:sz w:val="20"/>
                <w:szCs w:val="20"/>
              </w:rPr>
            </w:pPr>
            <w:r>
              <w:rPr>
                <w:sz w:val="20"/>
                <w:szCs w:val="20"/>
              </w:rPr>
              <w:t>CCSTI</w:t>
            </w:r>
          </w:p>
        </w:tc>
      </w:tr>
    </w:tbl>
    <w:p w:rsidR="00E00593" w:rsidRDefault="00E00593">
      <w:pPr>
        <w:rPr>
          <w:color w:val="000000"/>
          <w:sz w:val="20"/>
          <w:szCs w:val="20"/>
        </w:rPr>
      </w:pPr>
    </w:p>
    <w:p w:rsidR="00E00593" w:rsidRDefault="00822798">
      <w:pPr>
        <w:pStyle w:val="Titre2"/>
        <w:spacing w:before="0"/>
        <w:rPr>
          <w:rFonts w:ascii="Times New Roman" w:hAnsi="Times New Roman"/>
          <w:bCs w:val="0"/>
          <w:color w:val="3C3A3C"/>
          <w:sz w:val="20"/>
          <w:szCs w:val="20"/>
        </w:rPr>
      </w:pPr>
      <w:r>
        <w:rPr>
          <w:rFonts w:ascii="Times New Roman" w:hAnsi="Times New Roman"/>
          <w:bCs w:val="0"/>
          <w:color w:val="3C3A3C"/>
          <w:sz w:val="20"/>
          <w:szCs w:val="20"/>
        </w:rPr>
        <w:t>Les formateurs</w:t>
      </w:r>
    </w:p>
    <w:p w:rsidR="00E00593" w:rsidRDefault="00E00593"/>
    <w:p w:rsidR="00E00593" w:rsidRPr="001345E5" w:rsidRDefault="00822798">
      <w:pPr>
        <w:rPr>
          <w:sz w:val="20"/>
          <w:szCs w:val="20"/>
        </w:rPr>
      </w:pPr>
      <w:r w:rsidRPr="001345E5">
        <w:rPr>
          <w:sz w:val="20"/>
          <w:szCs w:val="20"/>
        </w:rPr>
        <w:t xml:space="preserve">Pour la </w:t>
      </w:r>
      <w:r w:rsidR="00766016" w:rsidRPr="001345E5">
        <w:rPr>
          <w:sz w:val="20"/>
          <w:szCs w:val="20"/>
        </w:rPr>
        <w:t>seconde</w:t>
      </w:r>
      <w:r w:rsidRPr="001345E5">
        <w:rPr>
          <w:sz w:val="20"/>
          <w:szCs w:val="20"/>
        </w:rPr>
        <w:t xml:space="preserve"> session de formation, sont mobilisés Bruno </w:t>
      </w:r>
      <w:proofErr w:type="gramStart"/>
      <w:r w:rsidRPr="001345E5">
        <w:rPr>
          <w:sz w:val="20"/>
          <w:szCs w:val="20"/>
        </w:rPr>
        <w:t>Ragué</w:t>
      </w:r>
      <w:r w:rsidR="00766016" w:rsidRPr="001345E5">
        <w:rPr>
          <w:sz w:val="20"/>
          <w:szCs w:val="20"/>
        </w:rPr>
        <w:t> ,</w:t>
      </w:r>
      <w:proofErr w:type="gramEnd"/>
      <w:r w:rsidR="00766016" w:rsidRPr="001345E5">
        <w:rPr>
          <w:sz w:val="20"/>
          <w:szCs w:val="20"/>
        </w:rPr>
        <w:t xml:space="preserve"> </w:t>
      </w:r>
      <w:r w:rsidRPr="001345E5">
        <w:rPr>
          <w:sz w:val="20"/>
          <w:szCs w:val="20"/>
        </w:rPr>
        <w:t xml:space="preserve">Gérard Guillet Caillot, </w:t>
      </w:r>
      <w:r w:rsidR="00766016" w:rsidRPr="001345E5">
        <w:rPr>
          <w:sz w:val="20"/>
          <w:szCs w:val="20"/>
        </w:rPr>
        <w:t xml:space="preserve">Christine Ragué, Jean François </w:t>
      </w:r>
      <w:proofErr w:type="spellStart"/>
      <w:r w:rsidR="00766016" w:rsidRPr="001345E5">
        <w:rPr>
          <w:sz w:val="20"/>
          <w:szCs w:val="20"/>
        </w:rPr>
        <w:t>Putaud</w:t>
      </w:r>
      <w:proofErr w:type="spellEnd"/>
      <w:r w:rsidR="00766016" w:rsidRPr="001345E5">
        <w:rPr>
          <w:sz w:val="20"/>
          <w:szCs w:val="20"/>
        </w:rPr>
        <w:t xml:space="preserve">, </w:t>
      </w:r>
      <w:r w:rsidR="00F14F1B">
        <w:rPr>
          <w:sz w:val="20"/>
          <w:szCs w:val="20"/>
        </w:rPr>
        <w:t>Laurent Sougey-Lardin</w:t>
      </w:r>
      <w:r w:rsidR="00766016" w:rsidRPr="001345E5">
        <w:rPr>
          <w:sz w:val="20"/>
          <w:szCs w:val="20"/>
        </w:rPr>
        <w:t> :</w:t>
      </w:r>
    </w:p>
    <w:p w:rsidR="00E00593" w:rsidRPr="001345E5" w:rsidRDefault="00822798">
      <w:pPr>
        <w:pStyle w:val="Paragraphedeliste"/>
        <w:numPr>
          <w:ilvl w:val="0"/>
          <w:numId w:val="1"/>
        </w:numPr>
        <w:jc w:val="both"/>
        <w:rPr>
          <w:rStyle w:val="LienInternet"/>
          <w:sz w:val="20"/>
          <w:szCs w:val="20"/>
        </w:rPr>
      </w:pPr>
      <w:r w:rsidRPr="001345E5">
        <w:rPr>
          <w:sz w:val="20"/>
          <w:szCs w:val="20"/>
        </w:rPr>
        <w:t xml:space="preserve">Bruno Ragué, 30 ans au service de l’innovation dans des postes de direction ; fondateur de l’Agence Régionale du développement et de l’Innovation en Rhône Alpes </w:t>
      </w:r>
      <w:hyperlink r:id="rId9">
        <w:r w:rsidRPr="001345E5">
          <w:rPr>
            <w:rStyle w:val="LienInternet"/>
            <w:sz w:val="20"/>
            <w:szCs w:val="20"/>
          </w:rPr>
          <w:t>fr.linkedin.com/pub/</w:t>
        </w:r>
        <w:proofErr w:type="spellStart"/>
        <w:r w:rsidRPr="001345E5">
          <w:rPr>
            <w:rStyle w:val="LienInternet"/>
            <w:sz w:val="20"/>
            <w:szCs w:val="20"/>
          </w:rPr>
          <w:t>bruno</w:t>
        </w:r>
        <w:proofErr w:type="spellEnd"/>
        <w:r w:rsidRPr="001345E5">
          <w:rPr>
            <w:rStyle w:val="LienInternet"/>
            <w:sz w:val="20"/>
            <w:szCs w:val="20"/>
          </w:rPr>
          <w:t>-ragué/15/618/5b6</w:t>
        </w:r>
      </w:hyperlink>
    </w:p>
    <w:p w:rsidR="00E00593" w:rsidRPr="001345E5" w:rsidRDefault="00822798">
      <w:pPr>
        <w:ind w:left="360"/>
        <w:jc w:val="both"/>
        <w:rPr>
          <w:sz w:val="20"/>
          <w:szCs w:val="20"/>
        </w:rPr>
      </w:pPr>
      <w:r w:rsidRPr="001345E5">
        <w:rPr>
          <w:sz w:val="20"/>
          <w:szCs w:val="20"/>
        </w:rPr>
        <w:t>Ancien formateur Grenoble Ecole de Management / master Management de la technologie.</w:t>
      </w:r>
    </w:p>
    <w:p w:rsidR="00E00593" w:rsidRPr="001345E5" w:rsidRDefault="00822798" w:rsidP="001345E5">
      <w:pPr>
        <w:numPr>
          <w:ilvl w:val="0"/>
          <w:numId w:val="1"/>
        </w:numPr>
        <w:jc w:val="both"/>
        <w:rPr>
          <w:sz w:val="20"/>
          <w:szCs w:val="20"/>
        </w:rPr>
      </w:pPr>
      <w:r w:rsidRPr="001345E5">
        <w:rPr>
          <w:sz w:val="20"/>
          <w:szCs w:val="20"/>
        </w:rPr>
        <w:t>Gérard Guillet-Caillot, dirigeant de RH CONSEILPRO, société de conseil en ressources humaines : recrutement, reclassement professionnel, bilan de compétences, coaching individuel ou d'équipe et formation professionnelle management et ressources humaines</w:t>
      </w:r>
      <w:r w:rsidR="001345E5" w:rsidRPr="001345E5">
        <w:rPr>
          <w:sz w:val="20"/>
          <w:szCs w:val="20"/>
        </w:rPr>
        <w:t xml:space="preserve"> </w:t>
      </w:r>
      <w:hyperlink r:id="rId10" w:history="1">
        <w:r w:rsidR="00E3126C" w:rsidRPr="001345E5">
          <w:rPr>
            <w:rStyle w:val="Lienhypertexte"/>
            <w:sz w:val="20"/>
            <w:szCs w:val="20"/>
          </w:rPr>
          <w:t xml:space="preserve">http://www.sfcoach.org/annuaire/coach/gerard-guillet-caillot.html </w:t>
        </w:r>
      </w:hyperlink>
      <w:r w:rsidRPr="001345E5">
        <w:rPr>
          <w:sz w:val="20"/>
          <w:szCs w:val="20"/>
        </w:rPr>
        <w:t xml:space="preserve"> </w:t>
      </w:r>
    </w:p>
    <w:p w:rsidR="00F14F1B" w:rsidRDefault="001345E5" w:rsidP="00F14F1B">
      <w:pPr>
        <w:numPr>
          <w:ilvl w:val="0"/>
          <w:numId w:val="1"/>
        </w:numPr>
        <w:jc w:val="both"/>
        <w:rPr>
          <w:sz w:val="20"/>
          <w:szCs w:val="20"/>
        </w:rPr>
      </w:pPr>
      <w:r w:rsidRPr="001345E5">
        <w:rPr>
          <w:sz w:val="20"/>
          <w:szCs w:val="20"/>
        </w:rPr>
        <w:t xml:space="preserve">Christine Ragué, travailleur social et formatrice, plus de 30 ans dans des environnements variés au contact de publics et de structures de l’insertion et de la formation </w:t>
      </w:r>
      <w:hyperlink r:id="rId11" w:history="1">
        <w:r w:rsidRPr="001345E5">
          <w:rPr>
            <w:rStyle w:val="Lienhypertexte"/>
            <w:sz w:val="20"/>
            <w:szCs w:val="20"/>
          </w:rPr>
          <w:t>http://www.linkedin.com/pub/christine-ragué/73/7a/3ba</w:t>
        </w:r>
      </w:hyperlink>
      <w:r w:rsidRPr="001345E5">
        <w:rPr>
          <w:sz w:val="20"/>
          <w:szCs w:val="20"/>
        </w:rPr>
        <w:t xml:space="preserve"> </w:t>
      </w:r>
    </w:p>
    <w:p w:rsidR="00F14F1B" w:rsidRPr="00F14F1B" w:rsidRDefault="001345E5" w:rsidP="00F14F1B">
      <w:pPr>
        <w:numPr>
          <w:ilvl w:val="0"/>
          <w:numId w:val="1"/>
        </w:numPr>
        <w:jc w:val="both"/>
        <w:rPr>
          <w:sz w:val="20"/>
          <w:szCs w:val="20"/>
        </w:rPr>
      </w:pPr>
      <w:r w:rsidRPr="00F14F1B">
        <w:rPr>
          <w:sz w:val="20"/>
          <w:szCs w:val="20"/>
          <w:shd w:val="clear" w:color="auto" w:fill="FFFFFF"/>
        </w:rPr>
        <w:t xml:space="preserve">Jean-François </w:t>
      </w:r>
      <w:proofErr w:type="spellStart"/>
      <w:r w:rsidRPr="00F14F1B">
        <w:rPr>
          <w:sz w:val="20"/>
          <w:szCs w:val="20"/>
          <w:shd w:val="clear" w:color="auto" w:fill="FFFFFF"/>
        </w:rPr>
        <w:t>Putaud</w:t>
      </w:r>
      <w:proofErr w:type="spellEnd"/>
      <w:r w:rsidRPr="00F14F1B">
        <w:rPr>
          <w:sz w:val="20"/>
          <w:szCs w:val="20"/>
          <w:shd w:val="clear" w:color="auto" w:fill="FFFFFF"/>
        </w:rPr>
        <w:t>, plus de</w:t>
      </w:r>
      <w:r w:rsidRPr="00F14F1B">
        <w:rPr>
          <w:color w:val="000000"/>
          <w:sz w:val="20"/>
          <w:szCs w:val="20"/>
          <w:shd w:val="clear" w:color="auto" w:fill="FFFFFF"/>
        </w:rPr>
        <w:t xml:space="preserve"> 20 ans au service de la créativité industrielle en tant que Directeur R&amp;D d'entreprises internationales du monde de l'automobile. Inventeur du concept du Vélo tout Chemin, il est le père du 1er vélo à assistance électrique européen </w:t>
      </w:r>
      <w:hyperlink r:id="rId12" w:history="1">
        <w:r w:rsidR="00E3126C" w:rsidRPr="00F14F1B">
          <w:rPr>
            <w:rStyle w:val="Lienhypertexte"/>
            <w:sz w:val="20"/>
            <w:szCs w:val="20"/>
            <w:shd w:val="clear" w:color="auto" w:fill="FFFFFF"/>
          </w:rPr>
          <w:t>http</w:t>
        </w:r>
      </w:hyperlink>
      <w:hyperlink r:id="rId13" w:history="1">
        <w:r w:rsidR="00E3126C" w:rsidRPr="00F14F1B">
          <w:rPr>
            <w:rStyle w:val="Lienhypertexte"/>
            <w:sz w:val="20"/>
            <w:szCs w:val="20"/>
            <w:shd w:val="clear" w:color="auto" w:fill="FFFFFF"/>
          </w:rPr>
          <w:t>://</w:t>
        </w:r>
      </w:hyperlink>
      <w:hyperlink r:id="rId14" w:history="1">
        <w:r w:rsidR="00E3126C" w:rsidRPr="00F14F1B">
          <w:rPr>
            <w:rStyle w:val="Lienhypertexte"/>
            <w:sz w:val="20"/>
            <w:szCs w:val="20"/>
            <w:shd w:val="clear" w:color="auto" w:fill="FFFFFF"/>
          </w:rPr>
          <w:t>fr.linkedin.com/pub/jean-francois-putaud/28/9a6/678</w:t>
        </w:r>
      </w:hyperlink>
    </w:p>
    <w:p w:rsidR="00E00593" w:rsidRPr="00F14F1B" w:rsidRDefault="00F14F1B" w:rsidP="00F14F1B">
      <w:pPr>
        <w:numPr>
          <w:ilvl w:val="0"/>
          <w:numId w:val="1"/>
        </w:numPr>
        <w:jc w:val="both"/>
        <w:rPr>
          <w:sz w:val="20"/>
          <w:szCs w:val="20"/>
        </w:rPr>
      </w:pPr>
      <w:r w:rsidRPr="00F14F1B">
        <w:rPr>
          <w:sz w:val="20"/>
          <w:szCs w:val="20"/>
          <w:shd w:val="clear" w:color="auto" w:fill="FFFFFF"/>
        </w:rPr>
        <w:t xml:space="preserve">Laurent </w:t>
      </w:r>
      <w:proofErr w:type="spellStart"/>
      <w:r w:rsidRPr="00F14F1B">
        <w:rPr>
          <w:sz w:val="20"/>
          <w:szCs w:val="20"/>
          <w:shd w:val="clear" w:color="auto" w:fill="FFFFFF"/>
        </w:rPr>
        <w:t>Sougey</w:t>
      </w:r>
      <w:proofErr w:type="spellEnd"/>
      <w:r w:rsidRPr="00F14F1B">
        <w:rPr>
          <w:sz w:val="20"/>
          <w:szCs w:val="20"/>
          <w:shd w:val="clear" w:color="auto" w:fill="FFFFFF"/>
        </w:rPr>
        <w:t>, diplômé</w:t>
      </w:r>
      <w:r w:rsidR="001345E5" w:rsidRPr="00F14F1B">
        <w:rPr>
          <w:color w:val="000000"/>
          <w:sz w:val="20"/>
          <w:szCs w:val="20"/>
          <w:shd w:val="clear" w:color="auto" w:fill="FFFFFF"/>
        </w:rPr>
        <w:t xml:space="preserve"> d'un Master en Entrepreneuriat, fait le lien entre les démarches d'entrepreneuriat et d'innovation et les nouvelles technologies</w:t>
      </w:r>
      <w:r w:rsidRPr="00F14F1B">
        <w:rPr>
          <w:color w:val="000000"/>
          <w:sz w:val="20"/>
          <w:szCs w:val="20"/>
          <w:shd w:val="clear" w:color="auto" w:fill="FFFFFF"/>
        </w:rPr>
        <w:t xml:space="preserve"> </w:t>
      </w:r>
      <w:hyperlink r:id="rId15" w:history="1">
        <w:r w:rsidRPr="00F14F1B">
          <w:rPr>
            <w:rStyle w:val="Lienhypertexte"/>
            <w:sz w:val="20"/>
            <w:szCs w:val="20"/>
            <w:shd w:val="clear" w:color="auto" w:fill="FFFFFF"/>
          </w:rPr>
          <w:t>http</w:t>
        </w:r>
      </w:hyperlink>
      <w:hyperlink r:id="rId16" w:history="1">
        <w:r w:rsidRPr="00F14F1B">
          <w:rPr>
            <w:rStyle w:val="Lienhypertexte"/>
            <w:sz w:val="20"/>
            <w:szCs w:val="20"/>
            <w:shd w:val="clear" w:color="auto" w:fill="FFFFFF"/>
          </w:rPr>
          <w:t>://</w:t>
        </w:r>
      </w:hyperlink>
      <w:r w:rsidRPr="00F14F1B">
        <w:rPr>
          <w:rFonts w:ascii="inherit" w:hAnsi="inherit" w:cs="Arial"/>
          <w:color w:val="666666"/>
          <w:sz w:val="17"/>
          <w:szCs w:val="17"/>
          <w:bdr w:val="none" w:sz="0" w:space="0" w:color="auto" w:frame="1"/>
        </w:rPr>
        <w:t>fr.linkedin.com/in/laurentsougeylardin</w:t>
      </w:r>
      <w:r>
        <w:rPr>
          <w:rFonts w:ascii="inherit" w:hAnsi="inherit" w:cs="Arial"/>
          <w:color w:val="666666"/>
          <w:sz w:val="17"/>
          <w:szCs w:val="17"/>
          <w:bdr w:val="none" w:sz="0" w:space="0" w:color="auto" w:frame="1"/>
        </w:rPr>
        <w:t xml:space="preserve">  </w:t>
      </w:r>
    </w:p>
    <w:sectPr w:rsidR="00E00593" w:rsidRPr="00F14F1B" w:rsidSect="00E00593">
      <w:headerReference w:type="default" r:id="rId17"/>
      <w:footerReference w:type="default" r:id="rId18"/>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56" w:rsidRDefault="005D7656" w:rsidP="00E00593">
      <w:pPr>
        <w:spacing w:line="240" w:lineRule="auto"/>
      </w:pPr>
      <w:r>
        <w:separator/>
      </w:r>
    </w:p>
  </w:endnote>
  <w:endnote w:type="continuationSeparator" w:id="0">
    <w:p w:rsidR="005D7656" w:rsidRDefault="005D7656" w:rsidP="00E00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93" w:rsidRDefault="00A20C1A">
    <w:pPr>
      <w:pStyle w:val="En-tte"/>
      <w:rPr>
        <w:sz w:val="16"/>
        <w:szCs w:val="16"/>
      </w:rPr>
    </w:pPr>
    <w:r w:rsidRPr="00A20C1A">
      <w:rPr>
        <w:snapToGrid w:val="0"/>
        <w:sz w:val="16"/>
        <w:szCs w:val="16"/>
      </w:rPr>
      <w:t>Déclaration d’activité enregistrée auprès du Préfet de la région Rhône-Alpes sous le numéro 82380568038</w:t>
    </w:r>
    <w:r w:rsidR="00822798" w:rsidRPr="00A20C1A">
      <w:rPr>
        <w:sz w:val="16"/>
        <w:szCs w:val="16"/>
      </w:rPr>
      <w:t>// L’Arche Aux Innovateurs</w:t>
    </w:r>
    <w:r w:rsidR="00822798">
      <w:rPr>
        <w:sz w:val="16"/>
        <w:szCs w:val="16"/>
      </w:rPr>
      <w:t>//Association loi 1901 // JO du 13/7/2013 //SIRET 79453881900010 NAF 9499 Z // 48 chemin de Bellevue 38640 Claix // Tel. 04</w:t>
    </w:r>
    <w:r w:rsidR="00C52C5A">
      <w:rPr>
        <w:sz w:val="16"/>
        <w:szCs w:val="16"/>
      </w:rPr>
      <w:t>7</w:t>
    </w:r>
    <w:r w:rsidR="00822798">
      <w:rPr>
        <w:sz w:val="16"/>
        <w:szCs w:val="16"/>
      </w:rPr>
      <w:t xml:space="preserve">6999334 // http://archeauxinnovateurs.unblog.fr//arche.aux.innovateurs@gmail.com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56" w:rsidRDefault="005D7656" w:rsidP="00E00593">
      <w:pPr>
        <w:spacing w:line="240" w:lineRule="auto"/>
      </w:pPr>
      <w:r>
        <w:separator/>
      </w:r>
    </w:p>
  </w:footnote>
  <w:footnote w:type="continuationSeparator" w:id="0">
    <w:p w:rsidR="005D7656" w:rsidRDefault="005D7656" w:rsidP="00E005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93" w:rsidRDefault="007F32F1">
    <w:pPr>
      <w:pStyle w:val="En-tte"/>
      <w:rPr>
        <w:sz w:val="16"/>
        <w:szCs w:val="16"/>
      </w:rPr>
    </w:pPr>
    <w:r>
      <w:rPr>
        <w:noProof/>
        <w:sz w:val="16"/>
        <w:szCs w:val="16"/>
      </w:rPr>
      <w:drawing>
        <wp:inline distT="0" distB="0" distL="0" distR="0">
          <wp:extent cx="1013254" cy="817990"/>
          <wp:effectExtent l="0" t="0" r="0" b="0"/>
          <wp:docPr id="3" name="Image 3" descr="C:\Users\BR114391\Pictures\Arche\logo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114391\Pictures\Arche\logo4.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325" cy="818047"/>
                  </a:xfrm>
                  <a:prstGeom prst="rect">
                    <a:avLst/>
                  </a:prstGeom>
                  <a:noFill/>
                  <a:ln>
                    <a:noFill/>
                  </a:ln>
                </pic:spPr>
              </pic:pic>
            </a:graphicData>
          </a:graphic>
        </wp:inline>
      </w:drawing>
    </w:r>
    <w:r w:rsidR="00822798">
      <w:rPr>
        <w:sz w:val="16"/>
        <w:szCs w:val="16"/>
      </w:rPr>
      <w:t xml:space="preserve">                                                                                   </w:t>
    </w:r>
    <w:r w:rsidR="005D7656">
      <w:pict>
        <v:rect id="_x0000_s2049" style="position:absolute;margin-left:525.3pt;margin-top:-109pt;width:49.5pt;height:584.3pt;z-index:251657728;mso-position-horizontal-relative:text;mso-position-vertical-relative:text" strokecolor="gray" strokeweight="1pt">
          <v:shadow on="t" color="black" offset="2.15pt,2.15pt"/>
          <v:textbox inset="21.6pt,21.6pt,21.6pt,21.6pt">
            <w:txbxContent>
              <w:p w:rsidR="00E00593" w:rsidRDefault="005D7656">
                <w:pPr>
                  <w:pStyle w:val="En-tte"/>
                  <w:rPr>
                    <w:b/>
                  </w:rPr>
                </w:pPr>
                <w:hyperlink r:id="rId2">
                  <w:r w:rsidR="00822798">
                    <w:rPr>
                      <w:rStyle w:val="LienInternet"/>
                      <w:b/>
                    </w:rPr>
                    <w:t>http://archeauxinnovateurs.unblog.fr/</w:t>
                  </w:r>
                </w:hyperlink>
                <w:r w:rsidR="00822798">
                  <w:rPr>
                    <w:b/>
                  </w:rPr>
                  <w:t xml:space="preserve"> </w:t>
                </w:r>
              </w:p>
              <w:p w:rsidR="00E00593" w:rsidRDefault="00E00593">
                <w:pPr>
                  <w:pStyle w:val="Contenudecadre"/>
                  <w:rPr>
                    <w:color w:val="4F81BD"/>
                    <w:sz w:val="20"/>
                    <w:szCs w:val="20"/>
                  </w:rPr>
                </w:pPr>
              </w:p>
            </w:txbxContent>
          </v:textbox>
        </v:rect>
      </w:pict>
    </w:r>
  </w:p>
  <w:p w:rsidR="00E00593" w:rsidRDefault="00822798">
    <w:pPr>
      <w:pStyle w:val="En-tte"/>
      <w:rPr>
        <w:sz w:val="16"/>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D4"/>
    <w:multiLevelType w:val="multilevel"/>
    <w:tmpl w:val="1688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927"/>
    <w:multiLevelType w:val="multilevel"/>
    <w:tmpl w:val="9320C8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B221F06"/>
    <w:multiLevelType w:val="hybridMultilevel"/>
    <w:tmpl w:val="9FE6A7BA"/>
    <w:lvl w:ilvl="0" w:tplc="0E644E12">
      <w:start w:val="1"/>
      <w:numFmt w:val="bullet"/>
      <w:lvlText w:val="–"/>
      <w:lvlJc w:val="left"/>
      <w:pPr>
        <w:tabs>
          <w:tab w:val="num" w:pos="720"/>
        </w:tabs>
        <w:ind w:left="720" w:hanging="360"/>
      </w:pPr>
      <w:rPr>
        <w:rFonts w:ascii="Arial" w:hAnsi="Arial" w:hint="default"/>
      </w:rPr>
    </w:lvl>
    <w:lvl w:ilvl="1" w:tplc="713C7EBC">
      <w:start w:val="1"/>
      <w:numFmt w:val="bullet"/>
      <w:lvlText w:val="–"/>
      <w:lvlJc w:val="left"/>
      <w:pPr>
        <w:tabs>
          <w:tab w:val="num" w:pos="1440"/>
        </w:tabs>
        <w:ind w:left="1440" w:hanging="360"/>
      </w:pPr>
      <w:rPr>
        <w:rFonts w:ascii="Arial" w:hAnsi="Arial" w:hint="default"/>
      </w:rPr>
    </w:lvl>
    <w:lvl w:ilvl="2" w:tplc="65DAF074" w:tentative="1">
      <w:start w:val="1"/>
      <w:numFmt w:val="bullet"/>
      <w:lvlText w:val="–"/>
      <w:lvlJc w:val="left"/>
      <w:pPr>
        <w:tabs>
          <w:tab w:val="num" w:pos="2160"/>
        </w:tabs>
        <w:ind w:left="2160" w:hanging="360"/>
      </w:pPr>
      <w:rPr>
        <w:rFonts w:ascii="Arial" w:hAnsi="Arial" w:hint="default"/>
      </w:rPr>
    </w:lvl>
    <w:lvl w:ilvl="3" w:tplc="49EEB244" w:tentative="1">
      <w:start w:val="1"/>
      <w:numFmt w:val="bullet"/>
      <w:lvlText w:val="–"/>
      <w:lvlJc w:val="left"/>
      <w:pPr>
        <w:tabs>
          <w:tab w:val="num" w:pos="2880"/>
        </w:tabs>
        <w:ind w:left="2880" w:hanging="360"/>
      </w:pPr>
      <w:rPr>
        <w:rFonts w:ascii="Arial" w:hAnsi="Arial" w:hint="default"/>
      </w:rPr>
    </w:lvl>
    <w:lvl w:ilvl="4" w:tplc="5CCEAD84" w:tentative="1">
      <w:start w:val="1"/>
      <w:numFmt w:val="bullet"/>
      <w:lvlText w:val="–"/>
      <w:lvlJc w:val="left"/>
      <w:pPr>
        <w:tabs>
          <w:tab w:val="num" w:pos="3600"/>
        </w:tabs>
        <w:ind w:left="3600" w:hanging="360"/>
      </w:pPr>
      <w:rPr>
        <w:rFonts w:ascii="Arial" w:hAnsi="Arial" w:hint="default"/>
      </w:rPr>
    </w:lvl>
    <w:lvl w:ilvl="5" w:tplc="3724F016" w:tentative="1">
      <w:start w:val="1"/>
      <w:numFmt w:val="bullet"/>
      <w:lvlText w:val="–"/>
      <w:lvlJc w:val="left"/>
      <w:pPr>
        <w:tabs>
          <w:tab w:val="num" w:pos="4320"/>
        </w:tabs>
        <w:ind w:left="4320" w:hanging="360"/>
      </w:pPr>
      <w:rPr>
        <w:rFonts w:ascii="Arial" w:hAnsi="Arial" w:hint="default"/>
      </w:rPr>
    </w:lvl>
    <w:lvl w:ilvl="6" w:tplc="2140E5D4" w:tentative="1">
      <w:start w:val="1"/>
      <w:numFmt w:val="bullet"/>
      <w:lvlText w:val="–"/>
      <w:lvlJc w:val="left"/>
      <w:pPr>
        <w:tabs>
          <w:tab w:val="num" w:pos="5040"/>
        </w:tabs>
        <w:ind w:left="5040" w:hanging="360"/>
      </w:pPr>
      <w:rPr>
        <w:rFonts w:ascii="Arial" w:hAnsi="Arial" w:hint="default"/>
      </w:rPr>
    </w:lvl>
    <w:lvl w:ilvl="7" w:tplc="8506A9AC" w:tentative="1">
      <w:start w:val="1"/>
      <w:numFmt w:val="bullet"/>
      <w:lvlText w:val="–"/>
      <w:lvlJc w:val="left"/>
      <w:pPr>
        <w:tabs>
          <w:tab w:val="num" w:pos="5760"/>
        </w:tabs>
        <w:ind w:left="5760" w:hanging="360"/>
      </w:pPr>
      <w:rPr>
        <w:rFonts w:ascii="Arial" w:hAnsi="Arial" w:hint="default"/>
      </w:rPr>
    </w:lvl>
    <w:lvl w:ilvl="8" w:tplc="D8BC2640" w:tentative="1">
      <w:start w:val="1"/>
      <w:numFmt w:val="bullet"/>
      <w:lvlText w:val="–"/>
      <w:lvlJc w:val="left"/>
      <w:pPr>
        <w:tabs>
          <w:tab w:val="num" w:pos="6480"/>
        </w:tabs>
        <w:ind w:left="6480" w:hanging="360"/>
      </w:pPr>
      <w:rPr>
        <w:rFonts w:ascii="Arial" w:hAnsi="Arial" w:hint="default"/>
      </w:rPr>
    </w:lvl>
  </w:abstractNum>
  <w:abstractNum w:abstractNumId="3">
    <w:nsid w:val="30FF5562"/>
    <w:multiLevelType w:val="multilevel"/>
    <w:tmpl w:val="9FEA6A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60F285A"/>
    <w:multiLevelType w:val="multilevel"/>
    <w:tmpl w:val="C0F2B5F8"/>
    <w:lvl w:ilvl="0">
      <w:start w:val="50"/>
      <w:numFmt w:val="bullet"/>
      <w:lvlText w:val=""/>
      <w:lvlJc w:val="left"/>
      <w:pPr>
        <w:ind w:left="360" w:hanging="360"/>
      </w:pPr>
      <w:rPr>
        <w:rFonts w:ascii="Wingdings" w:hAnsi="Wingdings" w:cs="Wingdings" w:hint="default"/>
      </w:rPr>
    </w:lvl>
    <w:lvl w:ilvl="1">
      <w:start w:val="1"/>
      <w:numFmt w:val="bullet"/>
      <w:lvlText w:val="o"/>
      <w:lvlJc w:val="left"/>
      <w:pPr>
        <w:ind w:left="732" w:hanging="360"/>
      </w:pPr>
      <w:rPr>
        <w:rFonts w:ascii="Courier New" w:hAnsi="Courier New" w:cs="Courier New" w:hint="default"/>
      </w:rPr>
    </w:lvl>
    <w:lvl w:ilvl="2">
      <w:start w:val="1"/>
      <w:numFmt w:val="bullet"/>
      <w:lvlText w:val=""/>
      <w:lvlJc w:val="left"/>
      <w:pPr>
        <w:ind w:left="1452" w:hanging="360"/>
      </w:pPr>
      <w:rPr>
        <w:rFonts w:ascii="Wingdings" w:hAnsi="Wingdings" w:cs="Wingdings" w:hint="default"/>
      </w:rPr>
    </w:lvl>
    <w:lvl w:ilvl="3">
      <w:start w:val="1"/>
      <w:numFmt w:val="bullet"/>
      <w:lvlText w:val=""/>
      <w:lvlJc w:val="left"/>
      <w:pPr>
        <w:ind w:left="2172" w:hanging="360"/>
      </w:pPr>
      <w:rPr>
        <w:rFonts w:ascii="Symbol" w:hAnsi="Symbol" w:cs="Symbol" w:hint="default"/>
      </w:rPr>
    </w:lvl>
    <w:lvl w:ilvl="4">
      <w:start w:val="1"/>
      <w:numFmt w:val="bullet"/>
      <w:lvlText w:val="o"/>
      <w:lvlJc w:val="left"/>
      <w:pPr>
        <w:ind w:left="2892" w:hanging="360"/>
      </w:pPr>
      <w:rPr>
        <w:rFonts w:ascii="Courier New" w:hAnsi="Courier New" w:cs="Courier New" w:hint="default"/>
      </w:rPr>
    </w:lvl>
    <w:lvl w:ilvl="5">
      <w:start w:val="1"/>
      <w:numFmt w:val="bullet"/>
      <w:lvlText w:val=""/>
      <w:lvlJc w:val="left"/>
      <w:pPr>
        <w:ind w:left="3612" w:hanging="360"/>
      </w:pPr>
      <w:rPr>
        <w:rFonts w:ascii="Wingdings" w:hAnsi="Wingdings" w:cs="Wingdings" w:hint="default"/>
      </w:rPr>
    </w:lvl>
    <w:lvl w:ilvl="6">
      <w:start w:val="1"/>
      <w:numFmt w:val="bullet"/>
      <w:lvlText w:val=""/>
      <w:lvlJc w:val="left"/>
      <w:pPr>
        <w:ind w:left="4332" w:hanging="360"/>
      </w:pPr>
      <w:rPr>
        <w:rFonts w:ascii="Symbol" w:hAnsi="Symbol" w:cs="Symbol" w:hint="default"/>
      </w:rPr>
    </w:lvl>
    <w:lvl w:ilvl="7">
      <w:start w:val="1"/>
      <w:numFmt w:val="bullet"/>
      <w:lvlText w:val="o"/>
      <w:lvlJc w:val="left"/>
      <w:pPr>
        <w:ind w:left="5052" w:hanging="360"/>
      </w:pPr>
      <w:rPr>
        <w:rFonts w:ascii="Courier New" w:hAnsi="Courier New" w:cs="Courier New" w:hint="default"/>
      </w:rPr>
    </w:lvl>
    <w:lvl w:ilvl="8">
      <w:start w:val="1"/>
      <w:numFmt w:val="bullet"/>
      <w:lvlText w:val=""/>
      <w:lvlJc w:val="left"/>
      <w:pPr>
        <w:ind w:left="5772" w:hanging="360"/>
      </w:pPr>
      <w:rPr>
        <w:rFonts w:ascii="Wingdings" w:hAnsi="Wingdings" w:cs="Wingdings" w:hint="default"/>
      </w:rPr>
    </w:lvl>
  </w:abstractNum>
  <w:abstractNum w:abstractNumId="5">
    <w:nsid w:val="416A5064"/>
    <w:multiLevelType w:val="multilevel"/>
    <w:tmpl w:val="AAB8CC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5881862"/>
    <w:multiLevelType w:val="multilevel"/>
    <w:tmpl w:val="570E07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A166B1F"/>
    <w:multiLevelType w:val="hybridMultilevel"/>
    <w:tmpl w:val="A34C1A9A"/>
    <w:lvl w:ilvl="0" w:tplc="F7841DA8">
      <w:start w:val="1"/>
      <w:numFmt w:val="bullet"/>
      <w:lvlText w:val="–"/>
      <w:lvlJc w:val="left"/>
      <w:pPr>
        <w:tabs>
          <w:tab w:val="num" w:pos="720"/>
        </w:tabs>
        <w:ind w:left="720" w:hanging="360"/>
      </w:pPr>
      <w:rPr>
        <w:rFonts w:ascii="Arial" w:hAnsi="Arial" w:hint="default"/>
      </w:rPr>
    </w:lvl>
    <w:lvl w:ilvl="1" w:tplc="FB58253C">
      <w:start w:val="1"/>
      <w:numFmt w:val="bullet"/>
      <w:lvlText w:val="–"/>
      <w:lvlJc w:val="left"/>
      <w:pPr>
        <w:tabs>
          <w:tab w:val="num" w:pos="1440"/>
        </w:tabs>
        <w:ind w:left="1440" w:hanging="360"/>
      </w:pPr>
      <w:rPr>
        <w:rFonts w:ascii="Arial" w:hAnsi="Arial" w:hint="default"/>
      </w:rPr>
    </w:lvl>
    <w:lvl w:ilvl="2" w:tplc="D3749762" w:tentative="1">
      <w:start w:val="1"/>
      <w:numFmt w:val="bullet"/>
      <w:lvlText w:val="–"/>
      <w:lvlJc w:val="left"/>
      <w:pPr>
        <w:tabs>
          <w:tab w:val="num" w:pos="2160"/>
        </w:tabs>
        <w:ind w:left="2160" w:hanging="360"/>
      </w:pPr>
      <w:rPr>
        <w:rFonts w:ascii="Arial" w:hAnsi="Arial" w:hint="default"/>
      </w:rPr>
    </w:lvl>
    <w:lvl w:ilvl="3" w:tplc="07965F32" w:tentative="1">
      <w:start w:val="1"/>
      <w:numFmt w:val="bullet"/>
      <w:lvlText w:val="–"/>
      <w:lvlJc w:val="left"/>
      <w:pPr>
        <w:tabs>
          <w:tab w:val="num" w:pos="2880"/>
        </w:tabs>
        <w:ind w:left="2880" w:hanging="360"/>
      </w:pPr>
      <w:rPr>
        <w:rFonts w:ascii="Arial" w:hAnsi="Arial" w:hint="default"/>
      </w:rPr>
    </w:lvl>
    <w:lvl w:ilvl="4" w:tplc="8C24D49A" w:tentative="1">
      <w:start w:val="1"/>
      <w:numFmt w:val="bullet"/>
      <w:lvlText w:val="–"/>
      <w:lvlJc w:val="left"/>
      <w:pPr>
        <w:tabs>
          <w:tab w:val="num" w:pos="3600"/>
        </w:tabs>
        <w:ind w:left="3600" w:hanging="360"/>
      </w:pPr>
      <w:rPr>
        <w:rFonts w:ascii="Arial" w:hAnsi="Arial" w:hint="default"/>
      </w:rPr>
    </w:lvl>
    <w:lvl w:ilvl="5" w:tplc="B1A0F3CE" w:tentative="1">
      <w:start w:val="1"/>
      <w:numFmt w:val="bullet"/>
      <w:lvlText w:val="–"/>
      <w:lvlJc w:val="left"/>
      <w:pPr>
        <w:tabs>
          <w:tab w:val="num" w:pos="4320"/>
        </w:tabs>
        <w:ind w:left="4320" w:hanging="360"/>
      </w:pPr>
      <w:rPr>
        <w:rFonts w:ascii="Arial" w:hAnsi="Arial" w:hint="default"/>
      </w:rPr>
    </w:lvl>
    <w:lvl w:ilvl="6" w:tplc="B4DA8506" w:tentative="1">
      <w:start w:val="1"/>
      <w:numFmt w:val="bullet"/>
      <w:lvlText w:val="–"/>
      <w:lvlJc w:val="left"/>
      <w:pPr>
        <w:tabs>
          <w:tab w:val="num" w:pos="5040"/>
        </w:tabs>
        <w:ind w:left="5040" w:hanging="360"/>
      </w:pPr>
      <w:rPr>
        <w:rFonts w:ascii="Arial" w:hAnsi="Arial" w:hint="default"/>
      </w:rPr>
    </w:lvl>
    <w:lvl w:ilvl="7" w:tplc="C3B8243E" w:tentative="1">
      <w:start w:val="1"/>
      <w:numFmt w:val="bullet"/>
      <w:lvlText w:val="–"/>
      <w:lvlJc w:val="left"/>
      <w:pPr>
        <w:tabs>
          <w:tab w:val="num" w:pos="5760"/>
        </w:tabs>
        <w:ind w:left="5760" w:hanging="360"/>
      </w:pPr>
      <w:rPr>
        <w:rFonts w:ascii="Arial" w:hAnsi="Arial" w:hint="default"/>
      </w:rPr>
    </w:lvl>
    <w:lvl w:ilvl="8" w:tplc="D5CC6DA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00593"/>
    <w:rsid w:val="00075239"/>
    <w:rsid w:val="001345E5"/>
    <w:rsid w:val="001964FC"/>
    <w:rsid w:val="005A0C5D"/>
    <w:rsid w:val="005D231A"/>
    <w:rsid w:val="005D7656"/>
    <w:rsid w:val="00726D7B"/>
    <w:rsid w:val="00766016"/>
    <w:rsid w:val="00781E42"/>
    <w:rsid w:val="007F32F1"/>
    <w:rsid w:val="00822798"/>
    <w:rsid w:val="00855C17"/>
    <w:rsid w:val="008871F3"/>
    <w:rsid w:val="008E136E"/>
    <w:rsid w:val="00914990"/>
    <w:rsid w:val="00951EE4"/>
    <w:rsid w:val="009916DE"/>
    <w:rsid w:val="009F1942"/>
    <w:rsid w:val="00A20C1A"/>
    <w:rsid w:val="00B04FE2"/>
    <w:rsid w:val="00C52C5A"/>
    <w:rsid w:val="00D2792F"/>
    <w:rsid w:val="00DB4BEB"/>
    <w:rsid w:val="00E00593"/>
    <w:rsid w:val="00E044A1"/>
    <w:rsid w:val="00E3126C"/>
    <w:rsid w:val="00EF2FA9"/>
    <w:rsid w:val="00F14F1B"/>
    <w:rsid w:val="00FE0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593"/>
    <w:pPr>
      <w:suppressAutoHyphens/>
      <w:spacing w:after="0" w:line="100" w:lineRule="atLeast"/>
    </w:pPr>
    <w:rPr>
      <w:rFonts w:ascii="Times New Roman" w:eastAsia="Times New Roman" w:hAnsi="Times New Roman" w:cs="Times New Roman"/>
      <w:sz w:val="24"/>
      <w:szCs w:val="24"/>
    </w:rPr>
  </w:style>
  <w:style w:type="paragraph" w:styleId="Titre1">
    <w:name w:val="heading 1"/>
    <w:basedOn w:val="Normal"/>
    <w:rsid w:val="00E00593"/>
    <w:pPr>
      <w:keepNext/>
      <w:keepLines/>
      <w:spacing w:before="480"/>
      <w:outlineLvl w:val="0"/>
    </w:pPr>
    <w:rPr>
      <w:rFonts w:ascii="Cambria" w:hAnsi="Cambria"/>
      <w:b/>
      <w:bCs/>
      <w:color w:val="365F91"/>
      <w:sz w:val="28"/>
      <w:szCs w:val="28"/>
    </w:rPr>
  </w:style>
  <w:style w:type="paragraph" w:styleId="Titre2">
    <w:name w:val="heading 2"/>
    <w:basedOn w:val="Normal"/>
    <w:rsid w:val="00E00593"/>
    <w:pPr>
      <w:keepNext/>
      <w:keepLines/>
      <w:spacing w:before="200"/>
      <w:outlineLvl w:val="1"/>
    </w:pPr>
    <w:rPr>
      <w:rFonts w:ascii="Cambria" w:hAnsi="Cambria"/>
      <w:b/>
      <w:bCs/>
      <w:color w:val="4F81BD"/>
      <w:sz w:val="26"/>
      <w:szCs w:val="26"/>
    </w:rPr>
  </w:style>
  <w:style w:type="paragraph" w:styleId="Titre3">
    <w:name w:val="heading 3"/>
    <w:basedOn w:val="Normal"/>
    <w:rsid w:val="00E00593"/>
    <w:pPr>
      <w:keepNext/>
      <w:keepLines/>
      <w:spacing w:before="200"/>
      <w:outlineLvl w:val="2"/>
    </w:pPr>
    <w:rPr>
      <w:rFonts w:ascii="Cambria" w:hAnsi="Cambria"/>
      <w:b/>
      <w:bCs/>
      <w:color w:val="4F81BD"/>
    </w:rPr>
  </w:style>
  <w:style w:type="paragraph" w:styleId="Titre4">
    <w:name w:val="heading 4"/>
    <w:basedOn w:val="Normal"/>
    <w:rsid w:val="00E00593"/>
    <w:pPr>
      <w:keepNext/>
      <w:keepLines/>
      <w:spacing w:before="200"/>
      <w:outlineLvl w:val="3"/>
    </w:pPr>
    <w:rPr>
      <w:rFonts w:ascii="Cambria" w:hAnsi="Cambria"/>
      <w:b/>
      <w:bCs/>
      <w:i/>
      <w:iCs/>
      <w:color w:val="4F81BD"/>
    </w:rPr>
  </w:style>
  <w:style w:type="paragraph" w:styleId="Titre5">
    <w:name w:val="heading 5"/>
    <w:basedOn w:val="Normal"/>
    <w:rsid w:val="00E00593"/>
    <w:pPr>
      <w:keepNext/>
      <w:keepLines/>
      <w:spacing w:before="200"/>
      <w:outlineLvl w:val="4"/>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rsid w:val="00E00593"/>
    <w:rPr>
      <w:rFonts w:ascii="Tahoma" w:eastAsia="Times New Roman" w:hAnsi="Tahoma" w:cs="Tahoma"/>
      <w:sz w:val="16"/>
      <w:szCs w:val="16"/>
      <w:lang w:eastAsia="fr-FR"/>
    </w:rPr>
  </w:style>
  <w:style w:type="character" w:customStyle="1" w:styleId="Titre1Car">
    <w:name w:val="Titre 1 Car"/>
    <w:basedOn w:val="Policepardfaut"/>
    <w:rsid w:val="00E00593"/>
    <w:rPr>
      <w:rFonts w:ascii="Cambria" w:hAnsi="Cambria"/>
      <w:b/>
      <w:bCs/>
      <w:color w:val="365F91"/>
      <w:sz w:val="28"/>
      <w:szCs w:val="28"/>
      <w:lang w:eastAsia="fr-FR"/>
    </w:rPr>
  </w:style>
  <w:style w:type="character" w:customStyle="1" w:styleId="Titre2Car">
    <w:name w:val="Titre 2 Car"/>
    <w:basedOn w:val="Policepardfaut"/>
    <w:rsid w:val="00E00593"/>
    <w:rPr>
      <w:rFonts w:ascii="Cambria" w:hAnsi="Cambria"/>
      <w:b/>
      <w:bCs/>
      <w:color w:val="4F81BD"/>
      <w:sz w:val="26"/>
      <w:szCs w:val="26"/>
      <w:lang w:eastAsia="fr-FR"/>
    </w:rPr>
  </w:style>
  <w:style w:type="character" w:customStyle="1" w:styleId="Titre3Car">
    <w:name w:val="Titre 3 Car"/>
    <w:basedOn w:val="Policepardfaut"/>
    <w:rsid w:val="00E00593"/>
    <w:rPr>
      <w:rFonts w:ascii="Cambria" w:hAnsi="Cambria"/>
      <w:b/>
      <w:bCs/>
      <w:color w:val="4F81BD"/>
      <w:sz w:val="24"/>
      <w:szCs w:val="24"/>
      <w:lang w:eastAsia="fr-FR"/>
    </w:rPr>
  </w:style>
  <w:style w:type="character" w:customStyle="1" w:styleId="Titre4Car">
    <w:name w:val="Titre 4 Car"/>
    <w:basedOn w:val="Policepardfaut"/>
    <w:rsid w:val="00E00593"/>
    <w:rPr>
      <w:rFonts w:ascii="Cambria" w:hAnsi="Cambria"/>
      <w:b/>
      <w:bCs/>
      <w:i/>
      <w:iCs/>
      <w:color w:val="4F81BD"/>
      <w:sz w:val="24"/>
      <w:szCs w:val="24"/>
      <w:lang w:eastAsia="fr-FR"/>
    </w:rPr>
  </w:style>
  <w:style w:type="character" w:customStyle="1" w:styleId="Titre5Car">
    <w:name w:val="Titre 5 Car"/>
    <w:basedOn w:val="Policepardfaut"/>
    <w:rsid w:val="00E00593"/>
    <w:rPr>
      <w:rFonts w:ascii="Cambria" w:hAnsi="Cambria"/>
      <w:color w:val="243F60"/>
      <w:sz w:val="24"/>
      <w:szCs w:val="24"/>
      <w:lang w:eastAsia="fr-FR"/>
    </w:rPr>
  </w:style>
  <w:style w:type="character" w:customStyle="1" w:styleId="TitreCar">
    <w:name w:val="Titre Car"/>
    <w:basedOn w:val="Policepardfaut"/>
    <w:rsid w:val="00E00593"/>
    <w:rPr>
      <w:rFonts w:ascii="Cambria" w:hAnsi="Cambria"/>
      <w:color w:val="17365D"/>
      <w:spacing w:val="5"/>
      <w:sz w:val="52"/>
      <w:szCs w:val="52"/>
      <w:lang w:eastAsia="fr-FR"/>
    </w:rPr>
  </w:style>
  <w:style w:type="character" w:customStyle="1" w:styleId="CorpsdetexteCar">
    <w:name w:val="Corps de texte Car"/>
    <w:basedOn w:val="Policepardfaut"/>
    <w:rsid w:val="00E00593"/>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rsid w:val="00E00593"/>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rsid w:val="00E00593"/>
    <w:rPr>
      <w:rFonts w:ascii="Times New Roman" w:eastAsia="Times New Roman" w:hAnsi="Times New Roman" w:cs="Times New Roman"/>
      <w:sz w:val="24"/>
      <w:szCs w:val="24"/>
      <w:lang w:eastAsia="fr-FR"/>
    </w:rPr>
  </w:style>
  <w:style w:type="character" w:customStyle="1" w:styleId="LienInternet">
    <w:name w:val="Lien Internet"/>
    <w:basedOn w:val="Policepardfaut"/>
    <w:rsid w:val="00E00593"/>
    <w:rPr>
      <w:color w:val="0000FF"/>
      <w:u w:val="single"/>
    </w:rPr>
  </w:style>
  <w:style w:type="character" w:customStyle="1" w:styleId="En-tteCar">
    <w:name w:val="En-tête Car"/>
    <w:basedOn w:val="Policepardfaut"/>
    <w:rsid w:val="00E00593"/>
    <w:rPr>
      <w:rFonts w:ascii="Times New Roman" w:eastAsia="Times New Roman" w:hAnsi="Times New Roman" w:cs="Times New Roman"/>
      <w:sz w:val="24"/>
      <w:szCs w:val="24"/>
      <w:lang w:eastAsia="fr-FR"/>
    </w:rPr>
  </w:style>
  <w:style w:type="character" w:customStyle="1" w:styleId="PieddepageCar">
    <w:name w:val="Pied de page Car"/>
    <w:basedOn w:val="Policepardfaut"/>
    <w:rsid w:val="00E00593"/>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rsid w:val="00E00593"/>
    <w:rPr>
      <w:rFonts w:ascii="Times New Roman" w:eastAsia="Times New Roman" w:hAnsi="Times New Roman" w:cs="Tahoma"/>
      <w:sz w:val="20"/>
      <w:szCs w:val="20"/>
    </w:rPr>
  </w:style>
  <w:style w:type="character" w:styleId="Appelnotedebasdep">
    <w:name w:val="footnote reference"/>
    <w:rsid w:val="00E00593"/>
    <w:rPr>
      <w:rFonts w:cs="Times New Roman"/>
      <w:vertAlign w:val="superscript"/>
    </w:rPr>
  </w:style>
  <w:style w:type="character" w:customStyle="1" w:styleId="lang-en">
    <w:name w:val="lang-en"/>
    <w:basedOn w:val="Policepardfaut"/>
    <w:rsid w:val="00E00593"/>
  </w:style>
  <w:style w:type="character" w:styleId="Lienhypertextesuivivisit">
    <w:name w:val="FollowedHyperlink"/>
    <w:basedOn w:val="Policepardfaut"/>
    <w:rsid w:val="00E00593"/>
    <w:rPr>
      <w:color w:val="800080"/>
      <w:u w:val="single"/>
    </w:rPr>
  </w:style>
  <w:style w:type="character" w:customStyle="1" w:styleId="lettrine">
    <w:name w:val="lettrine"/>
    <w:basedOn w:val="Policepardfaut"/>
    <w:rsid w:val="00E00593"/>
  </w:style>
  <w:style w:type="character" w:customStyle="1" w:styleId="titlemodpodvisio">
    <w:name w:val="titlemodpodvisio"/>
    <w:basedOn w:val="Policepardfaut"/>
    <w:rsid w:val="00E00593"/>
  </w:style>
  <w:style w:type="character" w:customStyle="1" w:styleId="Accentuationforte">
    <w:name w:val="Accentuation forte"/>
    <w:basedOn w:val="Policepardfaut"/>
    <w:rsid w:val="00E00593"/>
    <w:rPr>
      <w:b/>
      <w:bCs/>
    </w:rPr>
  </w:style>
  <w:style w:type="character" w:customStyle="1" w:styleId="ListLabel1">
    <w:name w:val="ListLabel 1"/>
    <w:rsid w:val="00E00593"/>
    <w:rPr>
      <w:rFonts w:eastAsia="Times New Roman" w:cs="Times New Roman"/>
    </w:rPr>
  </w:style>
  <w:style w:type="character" w:customStyle="1" w:styleId="ListLabel2">
    <w:name w:val="ListLabel 2"/>
    <w:rsid w:val="00E00593"/>
    <w:rPr>
      <w:rFonts w:cs="Courier New"/>
    </w:rPr>
  </w:style>
  <w:style w:type="character" w:customStyle="1" w:styleId="ListLabel3">
    <w:name w:val="ListLabel 3"/>
    <w:rsid w:val="00E00593"/>
    <w:rPr>
      <w:rFonts w:eastAsia="Calibri" w:cs="Times New Roman"/>
    </w:rPr>
  </w:style>
  <w:style w:type="character" w:customStyle="1" w:styleId="ListLabel4">
    <w:name w:val="ListLabel 4"/>
    <w:rsid w:val="00E00593"/>
    <w:rPr>
      <w:sz w:val="20"/>
    </w:rPr>
  </w:style>
  <w:style w:type="paragraph" w:styleId="Titre">
    <w:name w:val="Title"/>
    <w:basedOn w:val="Normal"/>
    <w:next w:val="Corpsdetexte"/>
    <w:rsid w:val="00E00593"/>
    <w:pPr>
      <w:keepNext/>
      <w:spacing w:before="240" w:after="120"/>
    </w:pPr>
    <w:rPr>
      <w:rFonts w:ascii="Arial" w:eastAsia="Microsoft YaHei" w:hAnsi="Arial" w:cs="Mangal"/>
      <w:sz w:val="28"/>
      <w:szCs w:val="28"/>
    </w:rPr>
  </w:style>
  <w:style w:type="paragraph" w:styleId="Corpsdetexte">
    <w:name w:val="Body Text"/>
    <w:basedOn w:val="Normal"/>
    <w:rsid w:val="00E00593"/>
    <w:pPr>
      <w:spacing w:after="120"/>
    </w:pPr>
  </w:style>
  <w:style w:type="paragraph" w:styleId="Liste">
    <w:name w:val="List"/>
    <w:basedOn w:val="Normal"/>
    <w:rsid w:val="00E00593"/>
    <w:pPr>
      <w:ind w:left="283" w:hanging="283"/>
      <w:contextualSpacing/>
    </w:pPr>
    <w:rPr>
      <w:rFonts w:cs="Mangal"/>
    </w:rPr>
  </w:style>
  <w:style w:type="paragraph" w:styleId="Lgende">
    <w:name w:val="caption"/>
    <w:basedOn w:val="Normal"/>
    <w:rsid w:val="00E00593"/>
    <w:pPr>
      <w:suppressLineNumbers/>
      <w:spacing w:before="120" w:after="120"/>
    </w:pPr>
    <w:rPr>
      <w:rFonts w:cs="Mangal"/>
      <w:i/>
      <w:iCs/>
    </w:rPr>
  </w:style>
  <w:style w:type="paragraph" w:customStyle="1" w:styleId="Index">
    <w:name w:val="Index"/>
    <w:basedOn w:val="Normal"/>
    <w:rsid w:val="00E00593"/>
    <w:pPr>
      <w:suppressLineNumbers/>
    </w:pPr>
    <w:rPr>
      <w:rFonts w:cs="Mangal"/>
    </w:rPr>
  </w:style>
  <w:style w:type="paragraph" w:styleId="Textedebulles">
    <w:name w:val="Balloon Text"/>
    <w:basedOn w:val="Normal"/>
    <w:rsid w:val="00E00593"/>
    <w:rPr>
      <w:rFonts w:ascii="Tahoma" w:hAnsi="Tahoma" w:cs="Tahoma"/>
      <w:sz w:val="16"/>
      <w:szCs w:val="16"/>
    </w:rPr>
  </w:style>
  <w:style w:type="paragraph" w:styleId="Paragraphedeliste">
    <w:name w:val="List Paragraph"/>
    <w:basedOn w:val="Normal"/>
    <w:uiPriority w:val="34"/>
    <w:qFormat/>
    <w:rsid w:val="00E00593"/>
    <w:pPr>
      <w:ind w:left="720"/>
      <w:contextualSpacing/>
    </w:pPr>
  </w:style>
  <w:style w:type="paragraph" w:customStyle="1" w:styleId="Titreprincipal">
    <w:name w:val="Titre principal"/>
    <w:basedOn w:val="Normal"/>
    <w:rsid w:val="00E00593"/>
    <w:pPr>
      <w:pBdr>
        <w:top w:val="nil"/>
        <w:left w:val="nil"/>
        <w:bottom w:val="single" w:sz="8" w:space="0" w:color="4F81BD"/>
        <w:right w:val="nil"/>
      </w:pBdr>
      <w:spacing w:after="300"/>
      <w:contextualSpacing/>
    </w:pPr>
    <w:rPr>
      <w:rFonts w:ascii="Cambria" w:hAnsi="Cambria"/>
      <w:color w:val="17365D"/>
      <w:spacing w:val="5"/>
      <w:sz w:val="52"/>
      <w:szCs w:val="52"/>
    </w:rPr>
  </w:style>
  <w:style w:type="paragraph" w:customStyle="1" w:styleId="Retraitdecorpsdetexte">
    <w:name w:val="Retrait de corps de texte"/>
    <w:basedOn w:val="Normal"/>
    <w:rsid w:val="00E00593"/>
    <w:pPr>
      <w:spacing w:after="120"/>
      <w:ind w:left="283"/>
    </w:pPr>
  </w:style>
  <w:style w:type="paragraph" w:styleId="Retraitcorpset1relig">
    <w:name w:val="Body Text First Indent 2"/>
    <w:basedOn w:val="Retraitdecorpsdetexte"/>
    <w:rsid w:val="00E00593"/>
    <w:pPr>
      <w:spacing w:after="0"/>
      <w:ind w:left="360" w:firstLine="360"/>
    </w:pPr>
  </w:style>
  <w:style w:type="paragraph" w:styleId="En-tte">
    <w:name w:val="header"/>
    <w:basedOn w:val="Normal"/>
    <w:rsid w:val="00E00593"/>
    <w:pPr>
      <w:tabs>
        <w:tab w:val="center" w:pos="4536"/>
        <w:tab w:val="right" w:pos="9072"/>
      </w:tabs>
    </w:pPr>
  </w:style>
  <w:style w:type="paragraph" w:styleId="Pieddepage">
    <w:name w:val="footer"/>
    <w:basedOn w:val="Normal"/>
    <w:rsid w:val="00E00593"/>
    <w:pPr>
      <w:tabs>
        <w:tab w:val="center" w:pos="4536"/>
        <w:tab w:val="right" w:pos="9072"/>
      </w:tabs>
    </w:pPr>
  </w:style>
  <w:style w:type="paragraph" w:customStyle="1" w:styleId="description">
    <w:name w:val="description"/>
    <w:basedOn w:val="Normal"/>
    <w:rsid w:val="00E00593"/>
    <w:pPr>
      <w:spacing w:before="28" w:after="28"/>
    </w:pPr>
  </w:style>
  <w:style w:type="paragraph" w:styleId="Notedebasdepage">
    <w:name w:val="footnote text"/>
    <w:basedOn w:val="Normal"/>
    <w:rsid w:val="00E00593"/>
    <w:pPr>
      <w:widowControl w:val="0"/>
      <w:suppressLineNumbers/>
      <w:ind w:left="283" w:hanging="283"/>
    </w:pPr>
    <w:rPr>
      <w:rFonts w:cs="Tahoma"/>
      <w:sz w:val="20"/>
      <w:szCs w:val="20"/>
      <w:lang w:eastAsia="en-US"/>
    </w:rPr>
  </w:style>
  <w:style w:type="paragraph" w:styleId="NormalWeb">
    <w:name w:val="Normal (Web)"/>
    <w:basedOn w:val="Normal"/>
    <w:rsid w:val="00E00593"/>
    <w:pPr>
      <w:spacing w:before="28" w:after="28"/>
    </w:pPr>
  </w:style>
  <w:style w:type="paragraph" w:customStyle="1" w:styleId="Contenudecadre">
    <w:name w:val="Contenu de cadre"/>
    <w:basedOn w:val="Normal"/>
    <w:rsid w:val="00E00593"/>
  </w:style>
  <w:style w:type="character" w:styleId="Lienhypertexte">
    <w:name w:val="Hyperlink"/>
    <w:rsid w:val="001345E5"/>
    <w:rPr>
      <w:color w:val="0000FF"/>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8888">
      <w:bodyDiv w:val="1"/>
      <w:marLeft w:val="0"/>
      <w:marRight w:val="0"/>
      <w:marTop w:val="0"/>
      <w:marBottom w:val="0"/>
      <w:divBdr>
        <w:top w:val="none" w:sz="0" w:space="0" w:color="auto"/>
        <w:left w:val="none" w:sz="0" w:space="0" w:color="auto"/>
        <w:bottom w:val="none" w:sz="0" w:space="0" w:color="auto"/>
        <w:right w:val="none" w:sz="0" w:space="0" w:color="auto"/>
      </w:divBdr>
      <w:divsChild>
        <w:div w:id="1620456136">
          <w:marLeft w:val="1166"/>
          <w:marRight w:val="0"/>
          <w:marTop w:val="96"/>
          <w:marBottom w:val="0"/>
          <w:divBdr>
            <w:top w:val="none" w:sz="0" w:space="0" w:color="auto"/>
            <w:left w:val="none" w:sz="0" w:space="0" w:color="auto"/>
            <w:bottom w:val="none" w:sz="0" w:space="0" w:color="auto"/>
            <w:right w:val="none" w:sz="0" w:space="0" w:color="auto"/>
          </w:divBdr>
        </w:div>
      </w:divsChild>
    </w:div>
    <w:div w:id="1070542613">
      <w:bodyDiv w:val="1"/>
      <w:marLeft w:val="0"/>
      <w:marRight w:val="0"/>
      <w:marTop w:val="0"/>
      <w:marBottom w:val="0"/>
      <w:divBdr>
        <w:top w:val="none" w:sz="0" w:space="0" w:color="auto"/>
        <w:left w:val="none" w:sz="0" w:space="0" w:color="auto"/>
        <w:bottom w:val="none" w:sz="0" w:space="0" w:color="auto"/>
        <w:right w:val="none" w:sz="0" w:space="0" w:color="auto"/>
      </w:divBdr>
    </w:div>
    <w:div w:id="1567574021">
      <w:bodyDiv w:val="1"/>
      <w:marLeft w:val="0"/>
      <w:marRight w:val="0"/>
      <w:marTop w:val="0"/>
      <w:marBottom w:val="0"/>
      <w:divBdr>
        <w:top w:val="none" w:sz="0" w:space="0" w:color="auto"/>
        <w:left w:val="none" w:sz="0" w:space="0" w:color="auto"/>
        <w:bottom w:val="none" w:sz="0" w:space="0" w:color="auto"/>
        <w:right w:val="none" w:sz="0" w:space="0" w:color="auto"/>
      </w:divBdr>
      <w:divsChild>
        <w:div w:id="481890494">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linkedin.com/pub/jean-francois-putaud/28/9a6/67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linkedin.com/pub/jean-francois-putaud/28/9a6/67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r.linkedin.com/pub/jean-francois-putaud/28/9a6/6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pub/christine-ragu&#233;/73/7a/3ba" TargetMode="External"/><Relationship Id="rId5" Type="http://schemas.openxmlformats.org/officeDocument/2006/relationships/webSettings" Target="webSettings.xml"/><Relationship Id="rId15" Type="http://schemas.openxmlformats.org/officeDocument/2006/relationships/hyperlink" Target="http://fr.linkedin.com/pub/jean-francois-putaud/28/9a6/678" TargetMode="External"/><Relationship Id="rId10" Type="http://schemas.openxmlformats.org/officeDocument/2006/relationships/hyperlink" Target="http://fr.linkedin.com/pub/jean-francois-putaud/28/9a6/6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linkedin.com/pub/bruno-ragu&#233;/15/618/5b6" TargetMode="External"/><Relationship Id="rId14" Type="http://schemas.openxmlformats.org/officeDocument/2006/relationships/hyperlink" Target="http://fr.linkedin.com/pub/jean-francois-putaud/28/9a6/67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archeauxinnovateurs.unblog.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1226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RAGUE</dc:creator>
  <cp:lastModifiedBy>RAGUE Bruno 114391</cp:lastModifiedBy>
  <cp:revision>47</cp:revision>
  <cp:lastPrinted>2013-08-26T12:35:00Z</cp:lastPrinted>
  <dcterms:created xsi:type="dcterms:W3CDTF">2013-06-17T07:35:00Z</dcterms:created>
  <dcterms:modified xsi:type="dcterms:W3CDTF">2014-05-02T09:07:00Z</dcterms:modified>
</cp:coreProperties>
</file>